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FF4" w14:textId="77777777" w:rsidR="004F4BBC" w:rsidRDefault="004F4BBC" w:rsidP="004F4BBC">
      <w:pPr>
        <w:pStyle w:val="NormalWeb"/>
        <w:shd w:val="clear" w:color="auto" w:fill="F5F4F0"/>
        <w:spacing w:before="0" w:beforeAutospacing="0" w:after="288" w:afterAutospacing="0"/>
        <w:rPr>
          <w:rFonts w:ascii="Arial" w:hAnsi="Arial" w:cs="Arial"/>
          <w:color w:val="333333"/>
          <w:sz w:val="23"/>
          <w:szCs w:val="23"/>
        </w:rPr>
      </w:pPr>
      <w:r w:rsidRPr="005070E5">
        <w:rPr>
          <w:rFonts w:ascii="Tahoma" w:hAnsi="Tahoma" w:cs="Tahoma"/>
          <w:b/>
          <w:bCs/>
          <w:i/>
          <w:iCs/>
          <w:color w:val="222222"/>
          <w:sz w:val="35"/>
          <w:szCs w:val="17"/>
          <w:shd w:val="clear" w:color="auto" w:fill="FFFFFF"/>
          <w:lang w:val="en-GB"/>
        </w:rPr>
        <w:t>Public &amp; Private investment in Blockchain: Quadruple Helix approach to Decentralization</w:t>
      </w:r>
    </w:p>
    <w:p w14:paraId="65C0D529" w14:textId="77777777" w:rsidR="004F4BBC" w:rsidRDefault="004F4BBC" w:rsidP="004F4BBC">
      <w:pPr>
        <w:pStyle w:val="NormalWeb"/>
        <w:shd w:val="clear" w:color="auto" w:fill="F5F4F0"/>
        <w:spacing w:before="0" w:beforeAutospacing="0" w:after="288" w:afterAutospacing="0"/>
        <w:rPr>
          <w:rFonts w:ascii="Arial" w:hAnsi="Arial" w:cs="Arial"/>
          <w:b/>
          <w:color w:val="333333"/>
          <w:sz w:val="31"/>
          <w:szCs w:val="23"/>
        </w:rPr>
      </w:pPr>
      <w:r w:rsidRPr="004F4BBC">
        <w:rPr>
          <w:rFonts w:ascii="Arial" w:hAnsi="Arial" w:cs="Arial"/>
          <w:b/>
          <w:color w:val="333333"/>
          <w:sz w:val="31"/>
          <w:szCs w:val="23"/>
        </w:rPr>
        <w:t xml:space="preserve">Are you Decentralizing Yet ? </w:t>
      </w:r>
    </w:p>
    <w:p w14:paraId="73035795" w14:textId="024F5CD9" w:rsidR="004F4BBC" w:rsidRPr="004F4BBC" w:rsidRDefault="00B66730" w:rsidP="00001324">
      <w:pPr>
        <w:pStyle w:val="NormalWeb"/>
        <w:shd w:val="clear" w:color="auto" w:fill="F5F4F0"/>
        <w:spacing w:before="0" w:beforeAutospacing="0" w:after="288" w:afterAutospacing="0"/>
        <w:jc w:val="both"/>
        <w:rPr>
          <w:rFonts w:asciiTheme="minorHAnsi" w:hAnsiTheme="minorHAnsi" w:cstheme="minorHAnsi"/>
          <w:color w:val="333333"/>
          <w:sz w:val="18"/>
          <w:szCs w:val="18"/>
        </w:rPr>
      </w:pPr>
      <w:r>
        <w:rPr>
          <w:rFonts w:asciiTheme="minorHAnsi" w:hAnsiTheme="minorHAnsi" w:cstheme="minorHAnsi"/>
          <w:color w:val="333333"/>
          <w:sz w:val="18"/>
          <w:szCs w:val="18"/>
        </w:rPr>
        <w:t xml:space="preserve">Distributed Ledger Technologies </w:t>
      </w:r>
      <w:r w:rsidR="004F4BBC" w:rsidRPr="004F4BBC">
        <w:rPr>
          <w:rFonts w:asciiTheme="minorHAnsi" w:hAnsiTheme="minorHAnsi" w:cstheme="minorHAnsi"/>
          <w:color w:val="333333"/>
          <w:sz w:val="18"/>
          <w:szCs w:val="18"/>
        </w:rPr>
        <w:t xml:space="preserve">could provide the underpinnings for future </w:t>
      </w:r>
      <w:r w:rsidR="00015365">
        <w:rPr>
          <w:rFonts w:asciiTheme="minorHAnsi" w:hAnsiTheme="minorHAnsi" w:cstheme="minorHAnsi"/>
          <w:color w:val="333333"/>
          <w:sz w:val="18"/>
          <w:szCs w:val="18"/>
        </w:rPr>
        <w:t>growth and resilience across industries and sectors</w:t>
      </w:r>
      <w:r w:rsidR="00001324">
        <w:rPr>
          <w:rFonts w:asciiTheme="minorHAnsi" w:hAnsiTheme="minorHAnsi" w:cstheme="minorHAnsi"/>
          <w:color w:val="333333"/>
          <w:sz w:val="18"/>
          <w:szCs w:val="18"/>
        </w:rPr>
        <w:t>. T</w:t>
      </w:r>
      <w:r w:rsidR="00015365">
        <w:rPr>
          <w:rFonts w:asciiTheme="minorHAnsi" w:hAnsiTheme="minorHAnsi" w:cstheme="minorHAnsi"/>
          <w:color w:val="333333"/>
          <w:sz w:val="18"/>
          <w:szCs w:val="18"/>
        </w:rPr>
        <w:t xml:space="preserve">he stimulus package </w:t>
      </w:r>
      <w:r w:rsidR="00001324">
        <w:rPr>
          <w:rFonts w:asciiTheme="minorHAnsi" w:hAnsiTheme="minorHAnsi" w:cstheme="minorHAnsi"/>
          <w:color w:val="333333"/>
          <w:sz w:val="18"/>
          <w:szCs w:val="18"/>
        </w:rPr>
        <w:t>allocated</w:t>
      </w:r>
      <w:r w:rsidR="00015365">
        <w:rPr>
          <w:rFonts w:asciiTheme="minorHAnsi" w:hAnsiTheme="minorHAnsi" w:cstheme="minorHAnsi"/>
          <w:color w:val="333333"/>
          <w:sz w:val="18"/>
          <w:szCs w:val="18"/>
        </w:rPr>
        <w:t xml:space="preserve"> for </w:t>
      </w:r>
      <w:r w:rsidR="00001324">
        <w:rPr>
          <w:rFonts w:asciiTheme="minorHAnsi" w:hAnsiTheme="minorHAnsi" w:cstheme="minorHAnsi"/>
          <w:color w:val="333333"/>
          <w:sz w:val="18"/>
          <w:szCs w:val="18"/>
        </w:rPr>
        <w:t xml:space="preserve">post-pandemic </w:t>
      </w:r>
      <w:r w:rsidR="00015365">
        <w:rPr>
          <w:rFonts w:asciiTheme="minorHAnsi" w:hAnsiTheme="minorHAnsi" w:cstheme="minorHAnsi"/>
          <w:color w:val="333333"/>
          <w:sz w:val="18"/>
          <w:szCs w:val="18"/>
        </w:rPr>
        <w:t xml:space="preserve">recovery represents an unparalleled opportunity to achieve </w:t>
      </w:r>
      <w:r w:rsidR="00001324">
        <w:rPr>
          <w:rFonts w:asciiTheme="minorHAnsi" w:hAnsiTheme="minorHAnsi" w:cstheme="minorHAnsi"/>
          <w:color w:val="333333"/>
          <w:sz w:val="18"/>
          <w:szCs w:val="18"/>
        </w:rPr>
        <w:t xml:space="preserve">a tech enabled and sustainable Europe. </w:t>
      </w:r>
    </w:p>
    <w:p w14:paraId="6243E07E" w14:textId="7A2BA6D1" w:rsidR="004F4BBC" w:rsidRDefault="00B66730" w:rsidP="00001324">
      <w:pPr>
        <w:jc w:val="both"/>
        <w:rPr>
          <w:rFonts w:cstheme="minorHAnsi"/>
          <w:sz w:val="18"/>
          <w:szCs w:val="18"/>
        </w:rPr>
      </w:pPr>
      <w:r w:rsidRPr="00B66730">
        <w:rPr>
          <w:rFonts w:cstheme="minorHAnsi"/>
          <w:sz w:val="18"/>
          <w:szCs w:val="18"/>
        </w:rPr>
        <w:t xml:space="preserve">Despite several studies show that Blockchain </w:t>
      </w:r>
      <w:r>
        <w:rPr>
          <w:rFonts w:cstheme="minorHAnsi"/>
          <w:sz w:val="18"/>
          <w:szCs w:val="18"/>
        </w:rPr>
        <w:t xml:space="preserve">and Distributed </w:t>
      </w:r>
      <w:r w:rsidR="00001324">
        <w:rPr>
          <w:rFonts w:cstheme="minorHAnsi"/>
          <w:sz w:val="18"/>
          <w:szCs w:val="18"/>
        </w:rPr>
        <w:t xml:space="preserve">Ledger </w:t>
      </w:r>
      <w:r w:rsidRPr="00B66730">
        <w:rPr>
          <w:rFonts w:cstheme="minorHAnsi"/>
          <w:sz w:val="18"/>
          <w:szCs w:val="18"/>
        </w:rPr>
        <w:t>Technolog</w:t>
      </w:r>
      <w:r>
        <w:rPr>
          <w:rFonts w:cstheme="minorHAnsi"/>
          <w:sz w:val="18"/>
          <w:szCs w:val="18"/>
        </w:rPr>
        <w:t>ies</w:t>
      </w:r>
      <w:r w:rsidRPr="00B66730">
        <w:rPr>
          <w:rFonts w:cstheme="minorHAnsi"/>
          <w:sz w:val="18"/>
          <w:szCs w:val="18"/>
        </w:rPr>
        <w:t xml:space="preserve"> can provide significant benefits to European private and public sectors, decentralization has not yet proven either transformative or disruptive for industry and governments. </w:t>
      </w:r>
      <w:r>
        <w:rPr>
          <w:rFonts w:cstheme="minorHAnsi"/>
          <w:sz w:val="18"/>
          <w:szCs w:val="18"/>
        </w:rPr>
        <w:t xml:space="preserve">Significant benefits are expected to materialize from </w:t>
      </w:r>
      <w:r w:rsidR="004F4BBC" w:rsidRPr="004F4BBC">
        <w:rPr>
          <w:rFonts w:cstheme="minorHAnsi"/>
          <w:sz w:val="18"/>
          <w:szCs w:val="18"/>
        </w:rPr>
        <w:t>increase</w:t>
      </w:r>
      <w:r>
        <w:rPr>
          <w:rFonts w:cstheme="minorHAnsi"/>
          <w:sz w:val="18"/>
          <w:szCs w:val="18"/>
        </w:rPr>
        <w:t xml:space="preserve">d </w:t>
      </w:r>
      <w:r w:rsidR="004F4BBC" w:rsidRPr="004F4BBC">
        <w:rPr>
          <w:rFonts w:cstheme="minorHAnsi"/>
          <w:sz w:val="18"/>
          <w:szCs w:val="18"/>
        </w:rPr>
        <w:t>efficiency of administrative processes</w:t>
      </w:r>
      <w:r>
        <w:rPr>
          <w:rFonts w:cstheme="minorHAnsi"/>
          <w:sz w:val="18"/>
          <w:szCs w:val="18"/>
        </w:rPr>
        <w:t xml:space="preserve">, higher </w:t>
      </w:r>
      <w:r w:rsidR="004F4BBC" w:rsidRPr="004F4BBC">
        <w:rPr>
          <w:rFonts w:cstheme="minorHAnsi"/>
          <w:sz w:val="18"/>
          <w:szCs w:val="18"/>
        </w:rPr>
        <w:t>trust in record keeping</w:t>
      </w:r>
      <w:r w:rsidR="00015365">
        <w:rPr>
          <w:rFonts w:cstheme="minorHAnsi"/>
          <w:sz w:val="18"/>
          <w:szCs w:val="18"/>
        </w:rPr>
        <w:t xml:space="preserve">, </w:t>
      </w:r>
      <w:r>
        <w:rPr>
          <w:rFonts w:cstheme="minorHAnsi"/>
          <w:sz w:val="18"/>
          <w:szCs w:val="18"/>
        </w:rPr>
        <w:t>procurement</w:t>
      </w:r>
      <w:r w:rsidR="00015365">
        <w:rPr>
          <w:rFonts w:cstheme="minorHAnsi"/>
          <w:sz w:val="18"/>
          <w:szCs w:val="18"/>
        </w:rPr>
        <w:t>, data management and more</w:t>
      </w:r>
      <w:r w:rsidR="004F4BBC" w:rsidRPr="004F4BBC">
        <w:rPr>
          <w:rStyle w:val="FootnoteReference"/>
          <w:rFonts w:cstheme="minorHAnsi"/>
          <w:sz w:val="18"/>
          <w:szCs w:val="18"/>
        </w:rPr>
        <w:footnoteReference w:id="1"/>
      </w:r>
      <w:r w:rsidR="004F4BBC" w:rsidRPr="004F4BBC">
        <w:rPr>
          <w:rFonts w:cstheme="minorHAnsi"/>
          <w:sz w:val="18"/>
          <w:szCs w:val="18"/>
        </w:rPr>
        <w:t>.</w:t>
      </w:r>
      <w:r w:rsidR="007A05DC">
        <w:rPr>
          <w:rFonts w:cstheme="minorHAnsi"/>
          <w:sz w:val="18"/>
          <w:szCs w:val="18"/>
        </w:rPr>
        <w:t xml:space="preserve"> </w:t>
      </w:r>
    </w:p>
    <w:p w14:paraId="65B0EB9A" w14:textId="0C1515D4" w:rsidR="00B66730" w:rsidRDefault="00B66730" w:rsidP="00001324">
      <w:pPr>
        <w:jc w:val="both"/>
        <w:rPr>
          <w:rFonts w:cstheme="minorHAnsi"/>
          <w:sz w:val="18"/>
          <w:szCs w:val="18"/>
        </w:rPr>
      </w:pPr>
      <w:r w:rsidRPr="00B66730">
        <w:rPr>
          <w:rFonts w:cstheme="minorHAnsi"/>
          <w:sz w:val="18"/>
          <w:szCs w:val="18"/>
        </w:rPr>
        <w:t>The E</w:t>
      </w:r>
      <w:r w:rsidR="000B1AE8">
        <w:rPr>
          <w:rFonts w:cstheme="minorHAnsi"/>
          <w:sz w:val="18"/>
          <w:szCs w:val="18"/>
        </w:rPr>
        <w:t xml:space="preserve">uropean </w:t>
      </w:r>
      <w:r w:rsidRPr="00B66730">
        <w:rPr>
          <w:rFonts w:cstheme="minorHAnsi"/>
          <w:sz w:val="18"/>
          <w:szCs w:val="18"/>
        </w:rPr>
        <w:t>U</w:t>
      </w:r>
      <w:r w:rsidR="000B1AE8">
        <w:rPr>
          <w:rFonts w:cstheme="minorHAnsi"/>
          <w:sz w:val="18"/>
          <w:szCs w:val="18"/>
        </w:rPr>
        <w:t>nion</w:t>
      </w:r>
      <w:r w:rsidRPr="00B66730">
        <w:rPr>
          <w:rFonts w:cstheme="minorHAnsi"/>
          <w:sz w:val="18"/>
          <w:szCs w:val="18"/>
        </w:rPr>
        <w:t xml:space="preserve"> </w:t>
      </w:r>
      <w:r w:rsidR="00015365">
        <w:rPr>
          <w:rFonts w:cstheme="minorHAnsi"/>
          <w:sz w:val="18"/>
          <w:szCs w:val="18"/>
        </w:rPr>
        <w:t xml:space="preserve">acknowledges that </w:t>
      </w:r>
      <w:r w:rsidRPr="00B66730">
        <w:rPr>
          <w:rFonts w:cstheme="minorHAnsi"/>
          <w:sz w:val="18"/>
          <w:szCs w:val="18"/>
        </w:rPr>
        <w:t xml:space="preserve">intervention and collaboration </w:t>
      </w:r>
      <w:r w:rsidR="00001324">
        <w:rPr>
          <w:rFonts w:cstheme="minorHAnsi"/>
          <w:sz w:val="18"/>
          <w:szCs w:val="18"/>
        </w:rPr>
        <w:t xml:space="preserve">across stakeholders’ classes </w:t>
      </w:r>
      <w:r w:rsidR="000B1AE8">
        <w:rPr>
          <w:rFonts w:cstheme="minorHAnsi"/>
          <w:sz w:val="18"/>
          <w:szCs w:val="18"/>
        </w:rPr>
        <w:t>is needed</w:t>
      </w:r>
      <w:r w:rsidR="000B1AE8">
        <w:rPr>
          <w:rFonts w:cstheme="minorHAnsi"/>
          <w:sz w:val="18"/>
          <w:szCs w:val="18"/>
        </w:rPr>
        <w:t xml:space="preserve"> </w:t>
      </w:r>
      <w:r w:rsidR="008C0952">
        <w:rPr>
          <w:rFonts w:cstheme="minorHAnsi"/>
          <w:sz w:val="18"/>
          <w:szCs w:val="18"/>
        </w:rPr>
        <w:t>–</w:t>
      </w:r>
      <w:r w:rsidRPr="00B66730">
        <w:rPr>
          <w:rFonts w:cstheme="minorHAnsi"/>
          <w:sz w:val="18"/>
          <w:szCs w:val="18"/>
        </w:rPr>
        <w:t xml:space="preserve"> </w:t>
      </w:r>
      <w:r w:rsidR="008C0952">
        <w:rPr>
          <w:rFonts w:cstheme="minorHAnsi"/>
          <w:sz w:val="18"/>
          <w:szCs w:val="18"/>
        </w:rPr>
        <w:t>i</w:t>
      </w:r>
      <w:r w:rsidRPr="00B66730">
        <w:rPr>
          <w:rFonts w:cstheme="minorHAnsi"/>
          <w:sz w:val="18"/>
          <w:szCs w:val="18"/>
        </w:rPr>
        <w:t>ncluding local governments, early stage investors, entrepreneurs, national or international financiers</w:t>
      </w:r>
      <w:r w:rsidR="008C0952">
        <w:rPr>
          <w:rFonts w:cstheme="minorHAnsi"/>
          <w:sz w:val="18"/>
          <w:szCs w:val="18"/>
        </w:rPr>
        <w:t xml:space="preserve"> –</w:t>
      </w:r>
      <w:r w:rsidR="000B1AE8">
        <w:rPr>
          <w:rFonts w:cstheme="minorHAnsi"/>
          <w:sz w:val="18"/>
          <w:szCs w:val="18"/>
        </w:rPr>
        <w:t xml:space="preserve"> in order </w:t>
      </w:r>
      <w:r w:rsidR="00001324">
        <w:rPr>
          <w:rFonts w:cstheme="minorHAnsi"/>
          <w:sz w:val="18"/>
          <w:szCs w:val="18"/>
        </w:rPr>
        <w:t xml:space="preserve">to harness the potential </w:t>
      </w:r>
      <w:r w:rsidR="008C0952">
        <w:rPr>
          <w:rFonts w:cstheme="minorHAnsi"/>
          <w:sz w:val="18"/>
          <w:szCs w:val="18"/>
        </w:rPr>
        <w:t xml:space="preserve">of this </w:t>
      </w:r>
      <w:r w:rsidR="00001324" w:rsidRPr="00001324">
        <w:rPr>
          <w:rFonts w:cstheme="minorHAnsi"/>
          <w:sz w:val="18"/>
          <w:szCs w:val="18"/>
        </w:rPr>
        <w:t xml:space="preserve">groundbreaking </w:t>
      </w:r>
      <w:r w:rsidR="008C0952">
        <w:rPr>
          <w:rFonts w:cstheme="minorHAnsi"/>
          <w:sz w:val="18"/>
          <w:szCs w:val="18"/>
        </w:rPr>
        <w:t>technology</w:t>
      </w:r>
      <w:r w:rsidRPr="00B66730">
        <w:rPr>
          <w:rFonts w:cstheme="minorHAnsi"/>
          <w:sz w:val="18"/>
          <w:szCs w:val="18"/>
        </w:rPr>
        <w:t xml:space="preserve">. In fact, European investment in DLTs is </w:t>
      </w:r>
      <w:r w:rsidR="008C0952" w:rsidRPr="00B66730">
        <w:rPr>
          <w:rFonts w:cstheme="minorHAnsi"/>
          <w:sz w:val="18"/>
          <w:szCs w:val="18"/>
        </w:rPr>
        <w:t>The EU increasingly</w:t>
      </w:r>
      <w:r w:rsidR="008C0952">
        <w:rPr>
          <w:rFonts w:cstheme="minorHAnsi"/>
          <w:sz w:val="18"/>
          <w:szCs w:val="18"/>
        </w:rPr>
        <w:t xml:space="preserve"> </w:t>
      </w:r>
      <w:r w:rsidRPr="00B66730">
        <w:rPr>
          <w:rFonts w:cstheme="minorHAnsi"/>
          <w:sz w:val="18"/>
          <w:szCs w:val="18"/>
        </w:rPr>
        <w:t>falling behind the U</w:t>
      </w:r>
      <w:r w:rsidR="000B1AE8">
        <w:rPr>
          <w:rFonts w:cstheme="minorHAnsi"/>
          <w:sz w:val="18"/>
          <w:szCs w:val="18"/>
        </w:rPr>
        <w:t xml:space="preserve">nited </w:t>
      </w:r>
      <w:r w:rsidRPr="00B66730">
        <w:rPr>
          <w:rFonts w:cstheme="minorHAnsi"/>
          <w:sz w:val="18"/>
          <w:szCs w:val="18"/>
        </w:rPr>
        <w:t>S</w:t>
      </w:r>
      <w:r w:rsidR="000B1AE8">
        <w:rPr>
          <w:rFonts w:cstheme="minorHAnsi"/>
          <w:sz w:val="18"/>
          <w:szCs w:val="18"/>
        </w:rPr>
        <w:t>tates</w:t>
      </w:r>
      <w:r w:rsidRPr="00B66730">
        <w:rPr>
          <w:rFonts w:cstheme="minorHAnsi"/>
          <w:sz w:val="18"/>
          <w:szCs w:val="18"/>
        </w:rPr>
        <w:t xml:space="preserve"> and China, as startups struggle to scale up and private investors perceive the technology as too risky.</w:t>
      </w:r>
      <w:r>
        <w:rPr>
          <w:rFonts w:cstheme="minorHAnsi"/>
          <w:sz w:val="18"/>
          <w:szCs w:val="18"/>
        </w:rPr>
        <w:t xml:space="preserve"> </w:t>
      </w:r>
      <w:r w:rsidRPr="00B66730">
        <w:rPr>
          <w:rFonts w:cstheme="minorHAnsi"/>
          <w:sz w:val="18"/>
          <w:szCs w:val="18"/>
        </w:rPr>
        <w:t xml:space="preserve">Nonetheless, the time for decentralization may have come: on one hand, the </w:t>
      </w:r>
      <w:r w:rsidR="007A05DC">
        <w:rPr>
          <w:rFonts w:cstheme="minorHAnsi"/>
          <w:sz w:val="18"/>
          <w:szCs w:val="18"/>
        </w:rPr>
        <w:t xml:space="preserve">Covid-19 </w:t>
      </w:r>
      <w:r w:rsidRPr="00B66730">
        <w:rPr>
          <w:rFonts w:cstheme="minorHAnsi"/>
          <w:sz w:val="18"/>
          <w:szCs w:val="18"/>
        </w:rPr>
        <w:t xml:space="preserve">pandemic boosted demand for secure digital-services across all areas, from supply chain to digital identity; on the other, </w:t>
      </w:r>
      <w:r w:rsidR="008C0952">
        <w:rPr>
          <w:rFonts w:cstheme="minorHAnsi"/>
          <w:sz w:val="18"/>
          <w:szCs w:val="18"/>
        </w:rPr>
        <w:t xml:space="preserve">state authorities are entrusted to deploy sizeable amounts of capital </w:t>
      </w:r>
      <w:r w:rsidRPr="00B66730">
        <w:rPr>
          <w:rFonts w:cstheme="minorHAnsi"/>
          <w:sz w:val="18"/>
          <w:szCs w:val="18"/>
        </w:rPr>
        <w:t xml:space="preserve">to </w:t>
      </w:r>
      <w:r>
        <w:rPr>
          <w:rFonts w:cstheme="minorHAnsi"/>
          <w:sz w:val="18"/>
          <w:szCs w:val="18"/>
        </w:rPr>
        <w:t xml:space="preserve">tackle </w:t>
      </w:r>
      <w:r w:rsidRPr="00B66730">
        <w:rPr>
          <w:rFonts w:cstheme="minorHAnsi"/>
          <w:sz w:val="18"/>
          <w:szCs w:val="18"/>
        </w:rPr>
        <w:t>digitalization</w:t>
      </w:r>
      <w:r>
        <w:rPr>
          <w:rFonts w:cstheme="minorHAnsi"/>
          <w:sz w:val="18"/>
          <w:szCs w:val="18"/>
        </w:rPr>
        <w:t xml:space="preserve">. </w:t>
      </w:r>
    </w:p>
    <w:p w14:paraId="6BE49585" w14:textId="50400E47" w:rsidR="00140404" w:rsidRDefault="00B66730" w:rsidP="00001324">
      <w:pPr>
        <w:jc w:val="both"/>
        <w:rPr>
          <w:rFonts w:cstheme="minorHAnsi"/>
          <w:sz w:val="18"/>
          <w:szCs w:val="18"/>
        </w:rPr>
      </w:pPr>
      <w:r w:rsidRPr="00B66730">
        <w:rPr>
          <w:rFonts w:cstheme="minorHAnsi"/>
          <w:sz w:val="18"/>
          <w:szCs w:val="18"/>
        </w:rPr>
        <w:t xml:space="preserve">To achieve the ambitious goal of building a greener, more digital and resilient Europe, </w:t>
      </w:r>
      <w:r>
        <w:rPr>
          <w:rFonts w:cstheme="minorHAnsi"/>
          <w:sz w:val="18"/>
          <w:szCs w:val="18"/>
        </w:rPr>
        <w:t xml:space="preserve">it is critical to </w:t>
      </w:r>
      <w:r w:rsidR="00B8624F">
        <w:rPr>
          <w:rFonts w:cstheme="minorHAnsi"/>
          <w:sz w:val="18"/>
          <w:szCs w:val="18"/>
        </w:rPr>
        <w:t xml:space="preserve">strengthen the regulatory and financial environment for </w:t>
      </w:r>
      <w:r w:rsidR="007A05DC">
        <w:rPr>
          <w:rFonts w:cstheme="minorHAnsi"/>
          <w:sz w:val="18"/>
          <w:szCs w:val="18"/>
        </w:rPr>
        <w:t xml:space="preserve">deep tech, and </w:t>
      </w:r>
      <w:r w:rsidR="00B8624F">
        <w:rPr>
          <w:rFonts w:cstheme="minorHAnsi"/>
          <w:sz w:val="18"/>
          <w:szCs w:val="18"/>
        </w:rPr>
        <w:t xml:space="preserve">to facilitate channeling of </w:t>
      </w:r>
      <w:r>
        <w:rPr>
          <w:rFonts w:cstheme="minorHAnsi"/>
          <w:sz w:val="18"/>
          <w:szCs w:val="18"/>
        </w:rPr>
        <w:t>smart capital</w:t>
      </w:r>
      <w:r w:rsidR="00B8624F">
        <w:rPr>
          <w:rFonts w:cstheme="minorHAnsi"/>
          <w:sz w:val="18"/>
          <w:szCs w:val="18"/>
        </w:rPr>
        <w:t xml:space="preserve"> </w:t>
      </w:r>
      <w:r w:rsidR="007A05DC">
        <w:rPr>
          <w:rFonts w:cstheme="minorHAnsi"/>
          <w:sz w:val="18"/>
          <w:szCs w:val="18"/>
        </w:rPr>
        <w:t>into R&amp;D, commercialization and scaling</w:t>
      </w:r>
      <w:r w:rsidR="00B8624F">
        <w:rPr>
          <w:rFonts w:cstheme="minorHAnsi"/>
          <w:sz w:val="18"/>
          <w:szCs w:val="18"/>
        </w:rPr>
        <w:t xml:space="preserve">. </w:t>
      </w:r>
      <w:r w:rsidR="00A92BDA">
        <w:rPr>
          <w:rFonts w:cstheme="minorHAnsi"/>
          <w:sz w:val="18"/>
          <w:szCs w:val="18"/>
        </w:rPr>
        <w:t>Including</w:t>
      </w:r>
      <w:r w:rsidR="00140404">
        <w:rPr>
          <w:rFonts w:cstheme="minorHAnsi"/>
          <w:sz w:val="18"/>
          <w:szCs w:val="18"/>
        </w:rPr>
        <w:t xml:space="preserve"> </w:t>
      </w:r>
      <w:r w:rsidR="007A05DC">
        <w:rPr>
          <w:rFonts w:cstheme="minorHAnsi"/>
          <w:sz w:val="18"/>
          <w:szCs w:val="18"/>
        </w:rPr>
        <w:t>policy</w:t>
      </w:r>
      <w:r w:rsidR="00140404">
        <w:rPr>
          <w:rFonts w:cstheme="minorHAnsi"/>
          <w:sz w:val="18"/>
          <w:szCs w:val="18"/>
        </w:rPr>
        <w:t xml:space="preserve"> priorities</w:t>
      </w:r>
      <w:r w:rsidR="00E07FE3">
        <w:rPr>
          <w:rFonts w:cstheme="minorHAnsi"/>
          <w:sz w:val="18"/>
          <w:szCs w:val="18"/>
        </w:rPr>
        <w:t>, industr</w:t>
      </w:r>
      <w:r w:rsidR="007A05DC">
        <w:rPr>
          <w:rFonts w:cstheme="minorHAnsi"/>
          <w:sz w:val="18"/>
          <w:szCs w:val="18"/>
        </w:rPr>
        <w:t>ial know how</w:t>
      </w:r>
      <w:r w:rsidR="00E07FE3">
        <w:rPr>
          <w:rFonts w:cstheme="minorHAnsi"/>
          <w:sz w:val="18"/>
          <w:szCs w:val="18"/>
        </w:rPr>
        <w:t>, academ</w:t>
      </w:r>
      <w:r w:rsidR="007A05DC">
        <w:rPr>
          <w:rFonts w:cstheme="minorHAnsi"/>
          <w:sz w:val="18"/>
          <w:szCs w:val="18"/>
        </w:rPr>
        <w:t xml:space="preserve">ic knowledge and </w:t>
      </w:r>
      <w:r w:rsidR="00140404">
        <w:rPr>
          <w:rFonts w:cstheme="minorHAnsi"/>
          <w:sz w:val="18"/>
          <w:szCs w:val="18"/>
        </w:rPr>
        <w:t xml:space="preserve">societal demands in the </w:t>
      </w:r>
      <w:r w:rsidR="00A92BDA">
        <w:rPr>
          <w:rFonts w:cstheme="minorHAnsi"/>
          <w:sz w:val="18"/>
          <w:szCs w:val="18"/>
        </w:rPr>
        <w:t xml:space="preserve">dialogue </w:t>
      </w:r>
      <w:r w:rsidR="00140404">
        <w:rPr>
          <w:rFonts w:cstheme="minorHAnsi"/>
          <w:sz w:val="18"/>
          <w:szCs w:val="18"/>
        </w:rPr>
        <w:t>on how to adapt traditional infrastructures to the decentralized model is the safe and most agile way to advance in such an uncharted territory.</w:t>
      </w:r>
    </w:p>
    <w:p w14:paraId="4B0626CA" w14:textId="34F66809" w:rsidR="00BD2EB5" w:rsidRDefault="00B66730" w:rsidP="00001324">
      <w:pPr>
        <w:jc w:val="both"/>
        <w:rPr>
          <w:rFonts w:cstheme="minorHAnsi"/>
          <w:sz w:val="18"/>
          <w:szCs w:val="18"/>
        </w:rPr>
      </w:pPr>
      <w:r w:rsidRPr="00B66730">
        <w:rPr>
          <w:rFonts w:cstheme="minorHAnsi"/>
          <w:sz w:val="18"/>
          <w:szCs w:val="18"/>
        </w:rPr>
        <w:t xml:space="preserve">With </w:t>
      </w:r>
      <w:r w:rsidR="00A92BDA">
        <w:rPr>
          <w:rFonts w:cstheme="minorHAnsi"/>
          <w:sz w:val="18"/>
          <w:szCs w:val="18"/>
        </w:rPr>
        <w:t xml:space="preserve">the </w:t>
      </w:r>
      <w:r w:rsidRPr="00B66730">
        <w:rPr>
          <w:rFonts w:cstheme="minorHAnsi"/>
          <w:sz w:val="18"/>
          <w:szCs w:val="18"/>
        </w:rPr>
        <w:t>purpose</w:t>
      </w:r>
      <w:r w:rsidR="008C0952">
        <w:rPr>
          <w:rFonts w:cstheme="minorHAnsi"/>
          <w:sz w:val="18"/>
          <w:szCs w:val="18"/>
        </w:rPr>
        <w:t xml:space="preserve"> of reinforcing such </w:t>
      </w:r>
      <w:r w:rsidR="000B1AE8">
        <w:rPr>
          <w:rFonts w:cstheme="minorHAnsi"/>
          <w:sz w:val="18"/>
          <w:szCs w:val="18"/>
        </w:rPr>
        <w:t xml:space="preserve">a </w:t>
      </w:r>
      <w:r w:rsidR="00A92BDA">
        <w:rPr>
          <w:rFonts w:cstheme="minorHAnsi"/>
          <w:sz w:val="18"/>
          <w:szCs w:val="18"/>
        </w:rPr>
        <w:t>dialogue</w:t>
      </w:r>
      <w:r w:rsidRPr="00B66730">
        <w:rPr>
          <w:rFonts w:cstheme="minorHAnsi"/>
          <w:sz w:val="18"/>
          <w:szCs w:val="18"/>
        </w:rPr>
        <w:t xml:space="preserve">, EBAN </w:t>
      </w:r>
      <w:r w:rsidR="00BD2EB5">
        <w:rPr>
          <w:rFonts w:cstheme="minorHAnsi"/>
          <w:sz w:val="18"/>
          <w:szCs w:val="18"/>
        </w:rPr>
        <w:t>hosted a round table on April 15</w:t>
      </w:r>
      <w:r w:rsidR="00BD2EB5" w:rsidRPr="00BD2EB5">
        <w:rPr>
          <w:rFonts w:cstheme="minorHAnsi"/>
          <w:sz w:val="18"/>
          <w:szCs w:val="18"/>
          <w:vertAlign w:val="superscript"/>
        </w:rPr>
        <w:t>th</w:t>
      </w:r>
      <w:r w:rsidR="00BD2EB5">
        <w:rPr>
          <w:rFonts w:cstheme="minorHAnsi"/>
          <w:sz w:val="18"/>
          <w:szCs w:val="18"/>
        </w:rPr>
        <w:t xml:space="preserve"> 2021 </w:t>
      </w:r>
      <w:r w:rsidR="008C0952">
        <w:rPr>
          <w:rFonts w:cstheme="minorHAnsi"/>
          <w:sz w:val="18"/>
          <w:szCs w:val="18"/>
        </w:rPr>
        <w:t xml:space="preserve">bringing together representatives of </w:t>
      </w:r>
      <w:r w:rsidR="00BD2EB5">
        <w:rPr>
          <w:rFonts w:cstheme="minorHAnsi"/>
          <w:sz w:val="18"/>
          <w:szCs w:val="18"/>
        </w:rPr>
        <w:t xml:space="preserve">the </w:t>
      </w:r>
      <w:r w:rsidR="000B1AE8">
        <w:rPr>
          <w:rFonts w:cstheme="minorHAnsi"/>
          <w:sz w:val="18"/>
          <w:szCs w:val="18"/>
        </w:rPr>
        <w:t>q</w:t>
      </w:r>
      <w:r w:rsidR="00BD2EB5">
        <w:rPr>
          <w:rFonts w:cstheme="minorHAnsi"/>
          <w:sz w:val="18"/>
          <w:szCs w:val="18"/>
        </w:rPr>
        <w:t xml:space="preserve">uadruple </w:t>
      </w:r>
      <w:r w:rsidR="000B1AE8">
        <w:rPr>
          <w:rFonts w:cstheme="minorHAnsi"/>
          <w:sz w:val="18"/>
          <w:szCs w:val="18"/>
        </w:rPr>
        <w:t>h</w:t>
      </w:r>
      <w:r w:rsidR="00BD2EB5">
        <w:rPr>
          <w:rFonts w:cstheme="minorHAnsi"/>
          <w:sz w:val="18"/>
          <w:szCs w:val="18"/>
        </w:rPr>
        <w:t xml:space="preserve">elix model of innovation. The round table </w:t>
      </w:r>
      <w:r w:rsidRPr="00B66730">
        <w:rPr>
          <w:rFonts w:cstheme="minorHAnsi"/>
          <w:sz w:val="18"/>
          <w:szCs w:val="18"/>
        </w:rPr>
        <w:t>clarif</w:t>
      </w:r>
      <w:r w:rsidR="008C0952">
        <w:rPr>
          <w:rFonts w:cstheme="minorHAnsi"/>
          <w:sz w:val="18"/>
          <w:szCs w:val="18"/>
        </w:rPr>
        <w:t xml:space="preserve">ied </w:t>
      </w:r>
      <w:r w:rsidRPr="00B66730">
        <w:rPr>
          <w:rFonts w:cstheme="minorHAnsi"/>
          <w:sz w:val="18"/>
          <w:szCs w:val="18"/>
        </w:rPr>
        <w:t xml:space="preserve">current barriers </w:t>
      </w:r>
      <w:r w:rsidR="00A92BDA">
        <w:rPr>
          <w:rFonts w:cstheme="minorHAnsi"/>
          <w:sz w:val="18"/>
          <w:szCs w:val="18"/>
        </w:rPr>
        <w:t xml:space="preserve">to the widespread adoption of decentralized systems </w:t>
      </w:r>
      <w:r w:rsidRPr="00B66730">
        <w:rPr>
          <w:rFonts w:cstheme="minorHAnsi"/>
          <w:sz w:val="18"/>
          <w:szCs w:val="18"/>
        </w:rPr>
        <w:t xml:space="preserve">and </w:t>
      </w:r>
      <w:r w:rsidR="008C0952">
        <w:rPr>
          <w:rFonts w:cstheme="minorHAnsi"/>
          <w:sz w:val="18"/>
          <w:szCs w:val="18"/>
        </w:rPr>
        <w:t xml:space="preserve">advanced a set of </w:t>
      </w:r>
      <w:r w:rsidR="00A92BDA">
        <w:rPr>
          <w:rFonts w:cstheme="minorHAnsi"/>
          <w:sz w:val="18"/>
          <w:szCs w:val="18"/>
        </w:rPr>
        <w:t xml:space="preserve">policy </w:t>
      </w:r>
      <w:r w:rsidR="008C0952">
        <w:rPr>
          <w:rFonts w:cstheme="minorHAnsi"/>
          <w:sz w:val="18"/>
          <w:szCs w:val="18"/>
        </w:rPr>
        <w:t xml:space="preserve">recommendations to facilitate </w:t>
      </w:r>
      <w:r w:rsidR="00C26EE9">
        <w:rPr>
          <w:rFonts w:cstheme="minorHAnsi"/>
          <w:sz w:val="18"/>
          <w:szCs w:val="18"/>
        </w:rPr>
        <w:t xml:space="preserve">acceptance and investment in Distributed Ledger Technologies. </w:t>
      </w:r>
      <w:r w:rsidR="00C26EE9" w:rsidRPr="00B66730">
        <w:rPr>
          <w:rFonts w:cstheme="minorHAnsi"/>
          <w:sz w:val="18"/>
          <w:szCs w:val="18"/>
        </w:rPr>
        <w:t xml:space="preserve"> </w:t>
      </w:r>
    </w:p>
    <w:p w14:paraId="3B9776BF" w14:textId="6B90F4AA" w:rsidR="00B66730" w:rsidRDefault="00BD2EB5" w:rsidP="00001324">
      <w:pPr>
        <w:jc w:val="both"/>
        <w:rPr>
          <w:rFonts w:cstheme="minorHAnsi"/>
          <w:sz w:val="18"/>
          <w:szCs w:val="18"/>
        </w:rPr>
      </w:pPr>
      <w:r>
        <w:rPr>
          <w:rFonts w:cstheme="minorHAnsi"/>
          <w:sz w:val="18"/>
          <w:szCs w:val="18"/>
        </w:rPr>
        <w:t xml:space="preserve">The </w:t>
      </w:r>
      <w:r w:rsidR="00C26EE9">
        <w:rPr>
          <w:rFonts w:cstheme="minorHAnsi"/>
          <w:sz w:val="18"/>
          <w:szCs w:val="18"/>
        </w:rPr>
        <w:t xml:space="preserve">key </w:t>
      </w:r>
      <w:r>
        <w:rPr>
          <w:rFonts w:cstheme="minorHAnsi"/>
          <w:sz w:val="18"/>
          <w:szCs w:val="18"/>
        </w:rPr>
        <w:t xml:space="preserve">objectives of the </w:t>
      </w:r>
      <w:r w:rsidR="00C26EE9">
        <w:rPr>
          <w:rFonts w:cstheme="minorHAnsi"/>
          <w:sz w:val="18"/>
          <w:szCs w:val="18"/>
        </w:rPr>
        <w:t xml:space="preserve">round table </w:t>
      </w:r>
      <w:r>
        <w:rPr>
          <w:rFonts w:cstheme="minorHAnsi"/>
          <w:sz w:val="18"/>
          <w:szCs w:val="18"/>
        </w:rPr>
        <w:t>are outlined below:</w:t>
      </w:r>
    </w:p>
    <w:p w14:paraId="7E7CB145" w14:textId="254793E6" w:rsidR="00BD2EB5" w:rsidRPr="00A92BDA" w:rsidRDefault="00BD2EB5" w:rsidP="00001324">
      <w:pPr>
        <w:tabs>
          <w:tab w:val="left" w:pos="0"/>
          <w:tab w:val="left" w:pos="90"/>
          <w:tab w:val="left" w:pos="2856"/>
        </w:tabs>
        <w:spacing w:after="0" w:line="240" w:lineRule="auto"/>
        <w:jc w:val="both"/>
        <w:rPr>
          <w:rFonts w:cstheme="minorHAnsi"/>
          <w:sz w:val="18"/>
          <w:szCs w:val="18"/>
        </w:rPr>
      </w:pPr>
      <w:r w:rsidRPr="00A92BDA">
        <w:rPr>
          <w:rFonts w:cstheme="minorHAnsi"/>
          <w:sz w:val="18"/>
          <w:szCs w:val="18"/>
        </w:rPr>
        <w:t xml:space="preserve">- To understand the </w:t>
      </w:r>
      <w:r w:rsidRPr="00A92BDA">
        <w:rPr>
          <w:rFonts w:cstheme="minorHAnsi"/>
          <w:b/>
          <w:bCs/>
          <w:sz w:val="18"/>
          <w:szCs w:val="18"/>
        </w:rPr>
        <w:t xml:space="preserve">status (enablers / barriers) of Blockchain and DLTs investment </w:t>
      </w:r>
      <w:r w:rsidRPr="00A92BDA">
        <w:rPr>
          <w:rFonts w:cstheme="minorHAnsi"/>
          <w:sz w:val="18"/>
          <w:szCs w:val="18"/>
        </w:rPr>
        <w:t>in Europe</w:t>
      </w:r>
    </w:p>
    <w:p w14:paraId="10A9B2BC" w14:textId="48656AE2" w:rsidR="00BD2EB5" w:rsidRPr="00A92BDA" w:rsidRDefault="00BD2EB5" w:rsidP="00001324">
      <w:pPr>
        <w:tabs>
          <w:tab w:val="left" w:pos="0"/>
          <w:tab w:val="left" w:pos="90"/>
          <w:tab w:val="left" w:pos="2856"/>
        </w:tabs>
        <w:spacing w:after="0" w:line="240" w:lineRule="auto"/>
        <w:jc w:val="both"/>
        <w:rPr>
          <w:rFonts w:cstheme="minorHAnsi"/>
          <w:sz w:val="18"/>
          <w:szCs w:val="18"/>
        </w:rPr>
      </w:pPr>
      <w:r w:rsidRPr="00A92BDA">
        <w:rPr>
          <w:rFonts w:cstheme="minorHAnsi"/>
          <w:sz w:val="18"/>
          <w:szCs w:val="18"/>
        </w:rPr>
        <w:t xml:space="preserve">- To understand how </w:t>
      </w:r>
      <w:r w:rsidRPr="00A92BDA">
        <w:rPr>
          <w:rFonts w:cstheme="minorHAnsi"/>
          <w:b/>
          <w:bCs/>
          <w:sz w:val="18"/>
          <w:szCs w:val="18"/>
        </w:rPr>
        <w:t xml:space="preserve">Public and Private capital </w:t>
      </w:r>
      <w:r w:rsidRPr="00A92BDA">
        <w:rPr>
          <w:rFonts w:cstheme="minorHAnsi"/>
          <w:sz w:val="18"/>
          <w:szCs w:val="18"/>
        </w:rPr>
        <w:t>can facilitate the adoption in DLTs in Europe</w:t>
      </w:r>
    </w:p>
    <w:p w14:paraId="593A83C7" w14:textId="3929CDB8" w:rsidR="00BD2EB5" w:rsidRPr="00A92BDA" w:rsidRDefault="00BD2EB5" w:rsidP="00001324">
      <w:pPr>
        <w:tabs>
          <w:tab w:val="left" w:pos="0"/>
          <w:tab w:val="left" w:pos="90"/>
          <w:tab w:val="left" w:pos="2856"/>
        </w:tabs>
        <w:spacing w:after="0" w:line="240" w:lineRule="auto"/>
        <w:jc w:val="both"/>
        <w:rPr>
          <w:rFonts w:cstheme="minorHAnsi"/>
          <w:sz w:val="18"/>
          <w:szCs w:val="18"/>
        </w:rPr>
      </w:pPr>
      <w:r w:rsidRPr="00A92BDA">
        <w:rPr>
          <w:rFonts w:cstheme="minorHAnsi"/>
          <w:sz w:val="18"/>
          <w:szCs w:val="18"/>
        </w:rPr>
        <w:t xml:space="preserve">- To understand the </w:t>
      </w:r>
      <w:r w:rsidRPr="00A92BDA">
        <w:rPr>
          <w:rFonts w:cstheme="minorHAnsi"/>
          <w:b/>
          <w:bCs/>
          <w:sz w:val="18"/>
          <w:szCs w:val="18"/>
        </w:rPr>
        <w:t xml:space="preserve">level of collaboration </w:t>
      </w:r>
      <w:r w:rsidRPr="00A92BDA">
        <w:rPr>
          <w:rFonts w:cstheme="minorHAnsi"/>
          <w:sz w:val="18"/>
          <w:szCs w:val="18"/>
        </w:rPr>
        <w:t xml:space="preserve">between investors, industry associations, policy makers, and academia </w:t>
      </w:r>
    </w:p>
    <w:p w14:paraId="34DE4CF3" w14:textId="77777777" w:rsidR="00BD2EB5" w:rsidRPr="00DD0C8D" w:rsidRDefault="00BD2EB5" w:rsidP="00001324">
      <w:pPr>
        <w:tabs>
          <w:tab w:val="left" w:pos="2856"/>
        </w:tabs>
        <w:spacing w:after="0" w:line="240" w:lineRule="auto"/>
        <w:jc w:val="both"/>
        <w:rPr>
          <w:rFonts w:ascii="Tahoma" w:hAnsi="Tahoma" w:cs="Tahoma"/>
          <w:sz w:val="20"/>
          <w:szCs w:val="20"/>
        </w:rPr>
      </w:pPr>
    </w:p>
    <w:p w14:paraId="1E4D8C40" w14:textId="568754A8" w:rsidR="00BD2EB5" w:rsidRPr="00C26EE9" w:rsidRDefault="00BD2EB5" w:rsidP="00001324">
      <w:pPr>
        <w:spacing w:after="0" w:line="240" w:lineRule="auto"/>
        <w:jc w:val="both"/>
        <w:rPr>
          <w:rFonts w:cstheme="minorHAnsi"/>
          <w:sz w:val="18"/>
          <w:szCs w:val="18"/>
        </w:rPr>
      </w:pPr>
      <w:r>
        <w:rPr>
          <w:rFonts w:cstheme="minorHAnsi"/>
          <w:sz w:val="18"/>
          <w:szCs w:val="18"/>
        </w:rPr>
        <w:t xml:space="preserve">The expected outcome of the </w:t>
      </w:r>
      <w:r w:rsidR="00C26EE9">
        <w:rPr>
          <w:rFonts w:cstheme="minorHAnsi"/>
          <w:sz w:val="18"/>
          <w:szCs w:val="18"/>
        </w:rPr>
        <w:t>round table</w:t>
      </w:r>
      <w:r>
        <w:rPr>
          <w:rFonts w:cstheme="minorHAnsi"/>
          <w:sz w:val="18"/>
          <w:szCs w:val="18"/>
        </w:rPr>
        <w:t xml:space="preserve"> was to </w:t>
      </w:r>
      <w:r>
        <w:rPr>
          <w:rFonts w:cstheme="minorHAnsi"/>
          <w:sz w:val="20"/>
          <w:szCs w:val="20"/>
        </w:rPr>
        <w:t>d</w:t>
      </w:r>
      <w:r w:rsidRPr="00BD2EB5">
        <w:rPr>
          <w:rFonts w:cstheme="minorHAnsi"/>
          <w:sz w:val="20"/>
          <w:szCs w:val="20"/>
        </w:rPr>
        <w:t xml:space="preserve">raw a set of </w:t>
      </w:r>
      <w:r>
        <w:rPr>
          <w:rFonts w:cstheme="minorHAnsi"/>
          <w:sz w:val="20"/>
          <w:szCs w:val="20"/>
        </w:rPr>
        <w:t xml:space="preserve">policy </w:t>
      </w:r>
      <w:r w:rsidRPr="00BD2EB5">
        <w:rPr>
          <w:rFonts w:cstheme="minorHAnsi"/>
          <w:sz w:val="20"/>
          <w:szCs w:val="20"/>
        </w:rPr>
        <w:t xml:space="preserve">recommendations </w:t>
      </w:r>
      <w:r>
        <w:rPr>
          <w:rFonts w:cstheme="minorHAnsi"/>
          <w:sz w:val="20"/>
          <w:szCs w:val="20"/>
        </w:rPr>
        <w:t xml:space="preserve">from </w:t>
      </w:r>
      <w:r w:rsidRPr="00BD2EB5">
        <w:rPr>
          <w:rFonts w:cstheme="minorHAnsi"/>
          <w:sz w:val="20"/>
          <w:szCs w:val="20"/>
        </w:rPr>
        <w:t>stakeholders in the public</w:t>
      </w:r>
      <w:r>
        <w:rPr>
          <w:rFonts w:cstheme="minorHAnsi"/>
          <w:sz w:val="20"/>
          <w:szCs w:val="20"/>
        </w:rPr>
        <w:t xml:space="preserve"> and </w:t>
      </w:r>
      <w:r w:rsidRPr="00BD2EB5">
        <w:rPr>
          <w:rFonts w:cstheme="minorHAnsi"/>
          <w:sz w:val="20"/>
          <w:szCs w:val="20"/>
        </w:rPr>
        <w:t>private spheres on</w:t>
      </w:r>
      <w:r w:rsidRPr="00BD2EB5">
        <w:rPr>
          <w:rFonts w:cstheme="minorHAnsi"/>
          <w:b/>
          <w:bCs/>
          <w:sz w:val="20"/>
          <w:szCs w:val="20"/>
        </w:rPr>
        <w:t xml:space="preserve"> how to facilitate investment and adoption of DLTs </w:t>
      </w:r>
      <w:r w:rsidRPr="00BD2EB5">
        <w:rPr>
          <w:rFonts w:cstheme="minorHAnsi"/>
          <w:sz w:val="20"/>
          <w:szCs w:val="20"/>
        </w:rPr>
        <w:t xml:space="preserve">via a </w:t>
      </w:r>
      <w:r w:rsidR="000B1AE8">
        <w:rPr>
          <w:rFonts w:cstheme="minorHAnsi"/>
          <w:sz w:val="20"/>
          <w:szCs w:val="20"/>
        </w:rPr>
        <w:t>q</w:t>
      </w:r>
      <w:r w:rsidRPr="00BD2EB5">
        <w:rPr>
          <w:rFonts w:cstheme="minorHAnsi"/>
          <w:sz w:val="20"/>
          <w:szCs w:val="20"/>
        </w:rPr>
        <w:t xml:space="preserve">uadruple </w:t>
      </w:r>
      <w:r w:rsidR="000B1AE8">
        <w:rPr>
          <w:rFonts w:cstheme="minorHAnsi"/>
          <w:sz w:val="20"/>
          <w:szCs w:val="20"/>
        </w:rPr>
        <w:t>h</w:t>
      </w:r>
      <w:r w:rsidRPr="00BD2EB5">
        <w:rPr>
          <w:rFonts w:cstheme="minorHAnsi"/>
          <w:sz w:val="20"/>
          <w:szCs w:val="20"/>
        </w:rPr>
        <w:t>elix approach</w:t>
      </w:r>
      <w:r>
        <w:rPr>
          <w:rFonts w:cstheme="minorHAnsi"/>
          <w:sz w:val="20"/>
          <w:szCs w:val="20"/>
        </w:rPr>
        <w:t>.</w:t>
      </w:r>
      <w:r w:rsidRPr="00BD2EB5">
        <w:rPr>
          <w:rFonts w:cstheme="minorHAnsi"/>
          <w:b/>
          <w:bCs/>
          <w:sz w:val="20"/>
          <w:szCs w:val="20"/>
        </w:rPr>
        <w:t xml:space="preserve">      </w:t>
      </w:r>
    </w:p>
    <w:p w14:paraId="5CB788F0" w14:textId="77777777" w:rsidR="00BD2EB5" w:rsidRPr="004F4BBC" w:rsidRDefault="00BD2EB5" w:rsidP="00001324">
      <w:pPr>
        <w:jc w:val="both"/>
        <w:rPr>
          <w:rFonts w:cstheme="minorHAnsi"/>
          <w:sz w:val="18"/>
          <w:szCs w:val="18"/>
        </w:rPr>
      </w:pPr>
    </w:p>
    <w:p w14:paraId="3401C9C8" w14:textId="338132B5" w:rsidR="00C26EE9" w:rsidRDefault="002623D4" w:rsidP="00001324">
      <w:pPr>
        <w:pStyle w:val="NormalWeb"/>
        <w:shd w:val="clear" w:color="auto" w:fill="F5F4F0"/>
        <w:spacing w:before="0" w:beforeAutospacing="0" w:after="288" w:afterAutospacing="0"/>
        <w:jc w:val="both"/>
        <w:rPr>
          <w:rFonts w:ascii="Arial" w:hAnsi="Arial" w:cs="Arial"/>
          <w:b/>
          <w:color w:val="333333"/>
          <w:szCs w:val="20"/>
        </w:rPr>
      </w:pPr>
      <w:r>
        <w:rPr>
          <w:rFonts w:ascii="Arial" w:hAnsi="Arial" w:cs="Arial"/>
          <w:b/>
          <w:color w:val="333333"/>
          <w:szCs w:val="20"/>
        </w:rPr>
        <w:t>Policy recommendations and k</w:t>
      </w:r>
      <w:r w:rsidR="00C26EE9" w:rsidRPr="0085713C">
        <w:rPr>
          <w:rFonts w:ascii="Arial" w:hAnsi="Arial" w:cs="Arial"/>
          <w:b/>
          <w:color w:val="333333"/>
          <w:szCs w:val="20"/>
        </w:rPr>
        <w:t>ey tak</w:t>
      </w:r>
      <w:r>
        <w:rPr>
          <w:rFonts w:ascii="Arial" w:hAnsi="Arial" w:cs="Arial"/>
          <w:b/>
          <w:color w:val="333333"/>
          <w:szCs w:val="20"/>
        </w:rPr>
        <w:t>e</w:t>
      </w:r>
      <w:r w:rsidR="00C26EE9" w:rsidRPr="0085713C">
        <w:rPr>
          <w:rFonts w:ascii="Arial" w:hAnsi="Arial" w:cs="Arial"/>
          <w:b/>
          <w:color w:val="333333"/>
          <w:szCs w:val="20"/>
        </w:rPr>
        <w:t xml:space="preserve">aways </w:t>
      </w:r>
    </w:p>
    <w:p w14:paraId="715FDF8A" w14:textId="7C3F7D3A" w:rsidR="004F4BBC" w:rsidRPr="00A92BDA" w:rsidRDefault="004F4BBC" w:rsidP="00001324">
      <w:pPr>
        <w:pStyle w:val="NormalWeb"/>
        <w:shd w:val="clear" w:color="auto" w:fill="F5F4F0"/>
        <w:spacing w:before="0" w:beforeAutospacing="0" w:after="288" w:afterAutospacing="0"/>
        <w:jc w:val="both"/>
        <w:rPr>
          <w:rFonts w:ascii="Calibri Light" w:hAnsi="Calibri Light" w:cs="Calibri Light"/>
          <w:color w:val="333333"/>
          <w:sz w:val="22"/>
          <w:szCs w:val="22"/>
        </w:rPr>
      </w:pPr>
      <w:r w:rsidRPr="00A92BDA">
        <w:rPr>
          <w:rFonts w:ascii="Calibri Light" w:hAnsi="Calibri Light" w:cs="Calibri Light"/>
          <w:color w:val="333333"/>
          <w:sz w:val="22"/>
          <w:szCs w:val="22"/>
        </w:rPr>
        <w:t xml:space="preserve">Marina </w:t>
      </w:r>
      <w:proofErr w:type="spellStart"/>
      <w:r w:rsidRPr="00A92BDA">
        <w:rPr>
          <w:rFonts w:ascii="Calibri Light" w:hAnsi="Calibri Light" w:cs="Calibri Light"/>
          <w:color w:val="333333"/>
          <w:sz w:val="22"/>
          <w:szCs w:val="22"/>
        </w:rPr>
        <w:t>Niforos</w:t>
      </w:r>
      <w:proofErr w:type="spellEnd"/>
      <w:r w:rsidRPr="00A92BDA">
        <w:rPr>
          <w:rFonts w:ascii="Calibri Light" w:hAnsi="Calibri Light" w:cs="Calibri Light"/>
          <w:color w:val="333333"/>
          <w:sz w:val="22"/>
          <w:szCs w:val="22"/>
        </w:rPr>
        <w:t xml:space="preserve">, </w:t>
      </w:r>
      <w:r w:rsidR="003D22C0" w:rsidRPr="00A92BDA">
        <w:rPr>
          <w:rFonts w:ascii="Calibri Light" w:hAnsi="Calibri Light" w:cs="Calibri Light"/>
          <w:color w:val="333333"/>
          <w:sz w:val="22"/>
          <w:szCs w:val="22"/>
        </w:rPr>
        <w:t xml:space="preserve">Expert at European Blockchain Observatory Forum; Affiliate Professor at HEC Business School on the Future of Work </w:t>
      </w:r>
      <w:r w:rsidRPr="00A92BDA">
        <w:rPr>
          <w:rFonts w:ascii="Calibri Light" w:hAnsi="Calibri Light" w:cs="Calibri Light"/>
          <w:color w:val="333333"/>
          <w:sz w:val="22"/>
          <w:szCs w:val="22"/>
        </w:rPr>
        <w:t>said:</w:t>
      </w:r>
    </w:p>
    <w:p w14:paraId="060FA93F" w14:textId="7973F678" w:rsidR="004F4BBC" w:rsidRPr="000B1AE8" w:rsidRDefault="004F4BBC" w:rsidP="00001324">
      <w:pPr>
        <w:jc w:val="both"/>
        <w:rPr>
          <w:i/>
          <w:iCs/>
          <w:sz w:val="20"/>
          <w:szCs w:val="20"/>
        </w:rPr>
      </w:pPr>
      <w:r w:rsidRPr="000B1AE8">
        <w:rPr>
          <w:i/>
          <w:iCs/>
          <w:sz w:val="20"/>
          <w:szCs w:val="20"/>
        </w:rPr>
        <w:lastRenderedPageBreak/>
        <w:t xml:space="preserve">We need to help decision makers </w:t>
      </w:r>
      <w:r w:rsidRPr="000B1AE8">
        <w:rPr>
          <w:b/>
          <w:bCs/>
          <w:i/>
          <w:iCs/>
          <w:sz w:val="20"/>
          <w:szCs w:val="20"/>
        </w:rPr>
        <w:t>understand the potential benefits</w:t>
      </w:r>
      <w:r w:rsidRPr="000B1AE8">
        <w:rPr>
          <w:i/>
          <w:iCs/>
          <w:sz w:val="20"/>
          <w:szCs w:val="20"/>
        </w:rPr>
        <w:t xml:space="preserve"> and limitations of Blockchain technology. It is also important to </w:t>
      </w:r>
      <w:r w:rsidRPr="000B1AE8">
        <w:rPr>
          <w:b/>
          <w:bCs/>
          <w:i/>
          <w:iCs/>
          <w:sz w:val="20"/>
          <w:szCs w:val="20"/>
        </w:rPr>
        <w:t>analyse potential use cases</w:t>
      </w:r>
      <w:r w:rsidRPr="000B1AE8">
        <w:rPr>
          <w:i/>
          <w:iCs/>
          <w:sz w:val="20"/>
          <w:szCs w:val="20"/>
        </w:rPr>
        <w:t xml:space="preserve"> to find out if Blockchain is a good fit, or if other technologies could provide a better solution</w:t>
      </w:r>
      <w:r w:rsidR="00984E9F" w:rsidRPr="000B1AE8">
        <w:rPr>
          <w:i/>
          <w:iCs/>
          <w:sz w:val="20"/>
          <w:szCs w:val="20"/>
        </w:rPr>
        <w:t xml:space="preserve">. </w:t>
      </w:r>
    </w:p>
    <w:p w14:paraId="5658A88F" w14:textId="6C5267D8" w:rsidR="00984E9F" w:rsidRPr="000B1AE8" w:rsidRDefault="00984E9F" w:rsidP="00001324">
      <w:pPr>
        <w:jc w:val="both"/>
        <w:rPr>
          <w:i/>
          <w:iCs/>
          <w:sz w:val="20"/>
          <w:szCs w:val="20"/>
        </w:rPr>
      </w:pPr>
      <w:r w:rsidRPr="000B1AE8">
        <w:rPr>
          <w:i/>
          <w:iCs/>
          <w:sz w:val="20"/>
          <w:szCs w:val="20"/>
        </w:rPr>
        <w:t xml:space="preserve">Developing a </w:t>
      </w:r>
      <w:r w:rsidRPr="000B1AE8">
        <w:rPr>
          <w:b/>
          <w:bCs/>
          <w:i/>
          <w:iCs/>
          <w:sz w:val="20"/>
          <w:szCs w:val="20"/>
        </w:rPr>
        <w:t>proper governance and regulatory framewor</w:t>
      </w:r>
      <w:r w:rsidRPr="000B1AE8">
        <w:rPr>
          <w:i/>
          <w:iCs/>
          <w:sz w:val="20"/>
          <w:szCs w:val="20"/>
        </w:rPr>
        <w:t xml:space="preserve">k for blockchain-based applications will be essential to providing market participants the </w:t>
      </w:r>
      <w:r w:rsidRPr="000B1AE8">
        <w:rPr>
          <w:b/>
          <w:bCs/>
          <w:i/>
          <w:iCs/>
          <w:sz w:val="20"/>
          <w:szCs w:val="20"/>
        </w:rPr>
        <w:t>stability</w:t>
      </w:r>
      <w:r w:rsidRPr="000B1AE8">
        <w:rPr>
          <w:i/>
          <w:iCs/>
          <w:sz w:val="20"/>
          <w:szCs w:val="20"/>
        </w:rPr>
        <w:t xml:space="preserve"> they need to fully engage with the technology, and allowing innovation to flourish in Europe. Given the global, multi-sectoral reach of blockchain, </w:t>
      </w:r>
      <w:r w:rsidRPr="000B1AE8">
        <w:rPr>
          <w:b/>
          <w:bCs/>
          <w:i/>
          <w:iCs/>
          <w:sz w:val="20"/>
          <w:szCs w:val="20"/>
        </w:rPr>
        <w:t>regulators and industry</w:t>
      </w:r>
      <w:r w:rsidRPr="000B1AE8">
        <w:rPr>
          <w:i/>
          <w:iCs/>
          <w:sz w:val="20"/>
          <w:szCs w:val="20"/>
        </w:rPr>
        <w:t xml:space="preserve"> will have to work in a </w:t>
      </w:r>
      <w:r w:rsidRPr="000B1AE8">
        <w:rPr>
          <w:b/>
          <w:bCs/>
          <w:i/>
          <w:iCs/>
          <w:sz w:val="20"/>
          <w:szCs w:val="20"/>
        </w:rPr>
        <w:t>collaborative manner</w:t>
      </w:r>
      <w:r w:rsidRPr="000B1AE8">
        <w:rPr>
          <w:i/>
          <w:iCs/>
          <w:sz w:val="20"/>
          <w:szCs w:val="20"/>
        </w:rPr>
        <w:t xml:space="preserve"> to ensure they can both </w:t>
      </w:r>
      <w:r w:rsidRPr="000B1AE8">
        <w:rPr>
          <w:b/>
          <w:bCs/>
          <w:i/>
          <w:iCs/>
          <w:sz w:val="20"/>
          <w:szCs w:val="20"/>
        </w:rPr>
        <w:t>experiment</w:t>
      </w:r>
      <w:r w:rsidRPr="000B1AE8">
        <w:rPr>
          <w:i/>
          <w:iCs/>
          <w:sz w:val="20"/>
          <w:szCs w:val="20"/>
        </w:rPr>
        <w:t xml:space="preserve"> and </w:t>
      </w:r>
      <w:r w:rsidRPr="000B1AE8">
        <w:rPr>
          <w:b/>
          <w:bCs/>
          <w:i/>
          <w:iCs/>
          <w:sz w:val="20"/>
          <w:szCs w:val="20"/>
        </w:rPr>
        <w:t>learn</w:t>
      </w:r>
      <w:r w:rsidRPr="000B1AE8">
        <w:rPr>
          <w:i/>
          <w:iCs/>
          <w:sz w:val="20"/>
          <w:szCs w:val="20"/>
        </w:rPr>
        <w:t xml:space="preserve">, and so shape the future of the technology in a way that benefits all parties and society as a whole. </w:t>
      </w:r>
    </w:p>
    <w:p w14:paraId="70C34BA2" w14:textId="6E3BF434" w:rsidR="00984E9F" w:rsidRPr="000B1AE8" w:rsidRDefault="00984E9F" w:rsidP="00001324">
      <w:pPr>
        <w:jc w:val="both"/>
        <w:rPr>
          <w:i/>
          <w:iCs/>
          <w:sz w:val="20"/>
          <w:szCs w:val="20"/>
        </w:rPr>
      </w:pPr>
      <w:r w:rsidRPr="000B1AE8">
        <w:rPr>
          <w:i/>
          <w:iCs/>
          <w:sz w:val="20"/>
          <w:szCs w:val="20"/>
        </w:rPr>
        <w:t xml:space="preserve">Policy makers could accelerate the introduction of a </w:t>
      </w:r>
      <w:r w:rsidRPr="000B1AE8">
        <w:rPr>
          <w:b/>
          <w:bCs/>
          <w:i/>
          <w:iCs/>
          <w:sz w:val="20"/>
          <w:szCs w:val="20"/>
        </w:rPr>
        <w:t>multi-jurisdictional regulatory sandbox</w:t>
      </w:r>
      <w:r w:rsidRPr="000B1AE8">
        <w:rPr>
          <w:i/>
          <w:iCs/>
          <w:sz w:val="20"/>
          <w:szCs w:val="20"/>
        </w:rPr>
        <w:t xml:space="preserve"> to allow start-ups and regulators to </w:t>
      </w:r>
      <w:r w:rsidRPr="000B1AE8">
        <w:rPr>
          <w:b/>
          <w:bCs/>
          <w:i/>
          <w:iCs/>
          <w:sz w:val="20"/>
          <w:szCs w:val="20"/>
        </w:rPr>
        <w:t>learn together in practice</w:t>
      </w:r>
      <w:r w:rsidRPr="000B1AE8">
        <w:rPr>
          <w:i/>
          <w:iCs/>
          <w:sz w:val="20"/>
          <w:szCs w:val="20"/>
        </w:rPr>
        <w:t xml:space="preserve"> and in a controlled safe space, so that they may make better-informed decisions about the boundaries of their respective responsibilities. The private sector can also undertake initiatives to ensure industrywide interoperability and compliance with existing legislation.</w:t>
      </w:r>
    </w:p>
    <w:p w14:paraId="286666FA" w14:textId="3ADF7464" w:rsidR="0085713C" w:rsidRDefault="0085713C" w:rsidP="00001324">
      <w:pPr>
        <w:jc w:val="both"/>
        <w:rPr>
          <w:i/>
          <w:iCs/>
        </w:rPr>
      </w:pPr>
      <w:r w:rsidRPr="000B1AE8">
        <w:rPr>
          <w:i/>
          <w:iCs/>
          <w:sz w:val="20"/>
          <w:szCs w:val="20"/>
        </w:rPr>
        <w:t>If designed correctly, Blockchain and Distributed Ledger can satisfy both conditionalities of the European stimulus package for recovery, namely Digital transition and Green transformation. The elucidation of these two pillars is beneficial as it force</w:t>
      </w:r>
      <w:r w:rsidR="002623D4" w:rsidRPr="000B1AE8">
        <w:rPr>
          <w:i/>
          <w:iCs/>
          <w:sz w:val="20"/>
          <w:szCs w:val="20"/>
        </w:rPr>
        <w:t xml:space="preserve">s </w:t>
      </w:r>
      <w:r w:rsidRPr="000B1AE8">
        <w:rPr>
          <w:i/>
          <w:iCs/>
          <w:sz w:val="20"/>
          <w:szCs w:val="20"/>
        </w:rPr>
        <w:t xml:space="preserve">governments to mobilize capital for creating the preconditions for future growth rather than </w:t>
      </w:r>
      <w:r w:rsidR="002623D4" w:rsidRPr="000B1AE8">
        <w:rPr>
          <w:i/>
          <w:iCs/>
          <w:sz w:val="20"/>
          <w:szCs w:val="20"/>
        </w:rPr>
        <w:t>simply disposing of spending power. H</w:t>
      </w:r>
      <w:r w:rsidRPr="000B1AE8">
        <w:rPr>
          <w:i/>
          <w:iCs/>
          <w:sz w:val="20"/>
          <w:szCs w:val="20"/>
        </w:rPr>
        <w:t>owever</w:t>
      </w:r>
      <w:r w:rsidR="002623D4" w:rsidRPr="000B1AE8">
        <w:rPr>
          <w:i/>
          <w:iCs/>
          <w:sz w:val="20"/>
          <w:szCs w:val="20"/>
        </w:rPr>
        <w:t xml:space="preserve">, </w:t>
      </w:r>
      <w:r w:rsidRPr="000B1AE8">
        <w:rPr>
          <w:i/>
          <w:iCs/>
          <w:sz w:val="20"/>
          <w:szCs w:val="20"/>
        </w:rPr>
        <w:t>it should be much more specific</w:t>
      </w:r>
      <w:r w:rsidR="002623D4" w:rsidRPr="000B1AE8">
        <w:rPr>
          <w:i/>
          <w:iCs/>
          <w:sz w:val="20"/>
          <w:szCs w:val="20"/>
        </w:rPr>
        <w:t>: l</w:t>
      </w:r>
      <w:r w:rsidRPr="000B1AE8">
        <w:rPr>
          <w:i/>
          <w:iCs/>
          <w:sz w:val="20"/>
          <w:szCs w:val="20"/>
        </w:rPr>
        <w:t xml:space="preserve">eaving it very agnostic won’t promote adoption into deep tech due to a general unwillingness to accept risks in a moment where boards are </w:t>
      </w:r>
      <w:r w:rsidR="002623D4" w:rsidRPr="000B1AE8">
        <w:rPr>
          <w:i/>
          <w:iCs/>
          <w:sz w:val="20"/>
          <w:szCs w:val="20"/>
        </w:rPr>
        <w:t xml:space="preserve">more </w:t>
      </w:r>
      <w:r w:rsidRPr="000B1AE8">
        <w:rPr>
          <w:i/>
          <w:iCs/>
          <w:sz w:val="20"/>
          <w:szCs w:val="20"/>
        </w:rPr>
        <w:t xml:space="preserve">concerned with business continuity. If defined more narrowly, state </w:t>
      </w:r>
      <w:r w:rsidR="002623D4" w:rsidRPr="000B1AE8">
        <w:rPr>
          <w:i/>
          <w:iCs/>
          <w:sz w:val="20"/>
          <w:szCs w:val="20"/>
        </w:rPr>
        <w:t xml:space="preserve">authorities </w:t>
      </w:r>
      <w:r w:rsidRPr="000B1AE8">
        <w:rPr>
          <w:i/>
          <w:iCs/>
          <w:sz w:val="20"/>
          <w:szCs w:val="20"/>
        </w:rPr>
        <w:t xml:space="preserve">could use it as a leverage to </w:t>
      </w:r>
      <w:r w:rsidR="002623D4" w:rsidRPr="000B1AE8">
        <w:rPr>
          <w:i/>
          <w:iCs/>
          <w:sz w:val="20"/>
          <w:szCs w:val="20"/>
        </w:rPr>
        <w:t xml:space="preserve">distribute </w:t>
      </w:r>
      <w:r w:rsidRPr="000B1AE8">
        <w:rPr>
          <w:i/>
          <w:iCs/>
          <w:sz w:val="20"/>
          <w:szCs w:val="20"/>
        </w:rPr>
        <w:t xml:space="preserve">capital to the private sector </w:t>
      </w:r>
      <w:r w:rsidR="002623D4" w:rsidRPr="000B1AE8">
        <w:rPr>
          <w:i/>
          <w:iCs/>
          <w:sz w:val="20"/>
          <w:szCs w:val="20"/>
        </w:rPr>
        <w:t xml:space="preserve">upon proposals of market changing </w:t>
      </w:r>
      <w:r w:rsidRPr="000B1AE8">
        <w:rPr>
          <w:i/>
          <w:iCs/>
          <w:sz w:val="20"/>
          <w:szCs w:val="20"/>
        </w:rPr>
        <w:t>applications in different industries</w:t>
      </w:r>
      <w:r w:rsidR="002623D4" w:rsidRPr="000B1AE8">
        <w:rPr>
          <w:i/>
          <w:iCs/>
          <w:sz w:val="20"/>
          <w:szCs w:val="20"/>
        </w:rPr>
        <w:t>.</w:t>
      </w:r>
      <w:r w:rsidR="002623D4" w:rsidRPr="002623D4">
        <w:rPr>
          <w:i/>
          <w:iCs/>
        </w:rPr>
        <w:t xml:space="preserve"> </w:t>
      </w:r>
    </w:p>
    <w:p w14:paraId="452ECD29" w14:textId="77777777" w:rsidR="002623D4" w:rsidRPr="000B1AE8" w:rsidRDefault="002623D4" w:rsidP="00001324">
      <w:p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My Key Takeaways </w:t>
      </w:r>
    </w:p>
    <w:p w14:paraId="7FEA1A76" w14:textId="2386104F" w:rsidR="002623D4" w:rsidRPr="000B1AE8" w:rsidRDefault="002623D4" w:rsidP="00A92BDA">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Europe needs a more unified voice from the regulatory side: Blockchain does not exist in a vacuum, it is a technology that enables business models working with other technologies. A common regulatory sandbox should allow for multiple use cases that can learn from one other, while policy makers get insights on what the technology can deliver as a whole. </w:t>
      </w:r>
    </w:p>
    <w:p w14:paraId="44BC78F3" w14:textId="16C2E511" w:rsidR="006C6D1F" w:rsidRPr="000B1AE8" w:rsidRDefault="002623D4" w:rsidP="00001324">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On the investment side, Europe needs to roll out initiatives </w:t>
      </w:r>
      <w:r w:rsidR="00A92BDA" w:rsidRPr="000B1AE8">
        <w:rPr>
          <w:rFonts w:eastAsia="Times New Roman" w:cstheme="minorHAnsi"/>
          <w:color w:val="222222"/>
          <w:sz w:val="20"/>
          <w:szCs w:val="20"/>
        </w:rPr>
        <w:t xml:space="preserve">that </w:t>
      </w:r>
      <w:r w:rsidRPr="000B1AE8">
        <w:rPr>
          <w:rFonts w:eastAsia="Times New Roman" w:cstheme="minorHAnsi"/>
          <w:color w:val="222222"/>
          <w:sz w:val="20"/>
          <w:szCs w:val="20"/>
        </w:rPr>
        <w:t xml:space="preserve">facilitate investors to enter the market, starting from business angels </w:t>
      </w:r>
      <w:r w:rsidR="006C6D1F" w:rsidRPr="000B1AE8">
        <w:rPr>
          <w:rFonts w:eastAsia="Times New Roman" w:cstheme="minorHAnsi"/>
          <w:color w:val="222222"/>
          <w:sz w:val="20"/>
          <w:szCs w:val="20"/>
        </w:rPr>
        <w:t xml:space="preserve">up to later stage investors. </w:t>
      </w:r>
    </w:p>
    <w:p w14:paraId="2980E9FC" w14:textId="32B9BAC6" w:rsidR="002623D4" w:rsidRPr="000B1AE8" w:rsidRDefault="006C6D1F" w:rsidP="00001324">
      <w:pPr>
        <w:pStyle w:val="ListParagraph"/>
        <w:numPr>
          <w:ilvl w:val="0"/>
          <w:numId w:val="3"/>
        </w:numPr>
        <w:shd w:val="clear" w:color="auto" w:fill="FFFFFF"/>
        <w:spacing w:after="0" w:line="240" w:lineRule="auto"/>
        <w:jc w:val="both"/>
        <w:rPr>
          <w:rFonts w:cstheme="minorHAnsi"/>
          <w:i/>
          <w:iCs/>
        </w:rPr>
      </w:pPr>
      <w:r w:rsidRPr="000B1AE8">
        <w:rPr>
          <w:rFonts w:eastAsia="Times New Roman" w:cstheme="minorHAnsi"/>
          <w:color w:val="222222"/>
          <w:sz w:val="20"/>
          <w:szCs w:val="20"/>
        </w:rPr>
        <w:t xml:space="preserve">European institutions, organizations and communities need to </w:t>
      </w:r>
      <w:r w:rsidR="002623D4" w:rsidRPr="000B1AE8">
        <w:rPr>
          <w:rFonts w:eastAsia="Times New Roman" w:cstheme="minorHAnsi"/>
          <w:color w:val="222222"/>
          <w:sz w:val="20"/>
          <w:szCs w:val="20"/>
        </w:rPr>
        <w:t xml:space="preserve">make sure that </w:t>
      </w:r>
      <w:r w:rsidRPr="000B1AE8">
        <w:rPr>
          <w:rFonts w:eastAsia="Times New Roman" w:cstheme="minorHAnsi"/>
          <w:color w:val="222222"/>
          <w:sz w:val="20"/>
          <w:szCs w:val="20"/>
        </w:rPr>
        <w:t xml:space="preserve">the capital allocated to the recovery fund will be </w:t>
      </w:r>
      <w:r w:rsidR="002623D4" w:rsidRPr="000B1AE8">
        <w:rPr>
          <w:rFonts w:eastAsia="Times New Roman" w:cstheme="minorHAnsi"/>
          <w:color w:val="222222"/>
          <w:sz w:val="20"/>
          <w:szCs w:val="20"/>
        </w:rPr>
        <w:t>use</w:t>
      </w:r>
      <w:r w:rsidRPr="000B1AE8">
        <w:rPr>
          <w:rFonts w:eastAsia="Times New Roman" w:cstheme="minorHAnsi"/>
          <w:color w:val="222222"/>
          <w:sz w:val="20"/>
          <w:szCs w:val="20"/>
        </w:rPr>
        <w:t xml:space="preserve">d judiciously </w:t>
      </w:r>
      <w:r w:rsidR="002623D4" w:rsidRPr="000B1AE8">
        <w:rPr>
          <w:rFonts w:eastAsia="Times New Roman" w:cstheme="minorHAnsi"/>
          <w:color w:val="222222"/>
          <w:sz w:val="20"/>
          <w:szCs w:val="20"/>
        </w:rPr>
        <w:t>to create the precondition</w:t>
      </w:r>
      <w:r w:rsidRPr="000B1AE8">
        <w:rPr>
          <w:rFonts w:eastAsia="Times New Roman" w:cstheme="minorHAnsi"/>
          <w:color w:val="222222"/>
          <w:sz w:val="20"/>
          <w:szCs w:val="20"/>
        </w:rPr>
        <w:t xml:space="preserve"> </w:t>
      </w:r>
      <w:r w:rsidR="002623D4" w:rsidRPr="000B1AE8">
        <w:rPr>
          <w:rFonts w:eastAsia="Times New Roman" w:cstheme="minorHAnsi"/>
          <w:color w:val="222222"/>
          <w:sz w:val="20"/>
          <w:szCs w:val="20"/>
        </w:rPr>
        <w:t>to the future</w:t>
      </w:r>
      <w:r w:rsidRPr="000B1AE8">
        <w:rPr>
          <w:rFonts w:eastAsia="Times New Roman" w:cstheme="minorHAnsi"/>
          <w:color w:val="222222"/>
          <w:sz w:val="20"/>
          <w:szCs w:val="20"/>
        </w:rPr>
        <w:t xml:space="preserve">. </w:t>
      </w:r>
    </w:p>
    <w:p w14:paraId="5E802166" w14:textId="77777777" w:rsidR="00A92BDA" w:rsidRDefault="00A92BDA" w:rsidP="00A92BDA">
      <w:pPr>
        <w:ind w:left="360"/>
        <w:jc w:val="both"/>
      </w:pPr>
    </w:p>
    <w:p w14:paraId="38A1A929" w14:textId="6F710956" w:rsidR="003D22C0" w:rsidRPr="00A92BDA" w:rsidRDefault="003D22C0" w:rsidP="00A92BDA">
      <w:pPr>
        <w:ind w:left="360"/>
        <w:jc w:val="both"/>
        <w:rPr>
          <w:rFonts w:ascii="Calibri Light" w:hAnsi="Calibri Light" w:cs="Calibri Light"/>
        </w:rPr>
      </w:pPr>
      <w:r w:rsidRPr="00A92BDA">
        <w:rPr>
          <w:rFonts w:ascii="Calibri Light" w:hAnsi="Calibri Light" w:cs="Calibri Light"/>
        </w:rPr>
        <w:t xml:space="preserve">Sebastian </w:t>
      </w:r>
      <w:proofErr w:type="spellStart"/>
      <w:r w:rsidRPr="00A92BDA">
        <w:rPr>
          <w:rFonts w:ascii="Calibri Light" w:hAnsi="Calibri Light" w:cs="Calibri Light"/>
        </w:rPr>
        <w:t>Markowsky</w:t>
      </w:r>
      <w:proofErr w:type="spellEnd"/>
      <w:r w:rsidRPr="00A92BDA">
        <w:rPr>
          <w:rFonts w:ascii="Calibri Light" w:hAnsi="Calibri Light" w:cs="Calibri Light"/>
        </w:rPr>
        <w:t>, Partner at Blockchain Valley Venture said:</w:t>
      </w:r>
    </w:p>
    <w:p w14:paraId="2CE35D84" w14:textId="77777777" w:rsidR="003D22C0" w:rsidRPr="000B1AE8" w:rsidRDefault="003D22C0" w:rsidP="00A92BDA">
      <w:pPr>
        <w:jc w:val="both"/>
        <w:rPr>
          <w:i/>
          <w:iCs/>
          <w:sz w:val="20"/>
          <w:szCs w:val="20"/>
        </w:rPr>
      </w:pPr>
      <w:r w:rsidRPr="000B1AE8">
        <w:rPr>
          <w:i/>
          <w:iCs/>
          <w:sz w:val="20"/>
          <w:szCs w:val="20"/>
        </w:rPr>
        <w:t xml:space="preserve">Europe has a great fundament for deploying Blockchain technology because our production process usually leverages superior brands, ingredients, manufacturing excellence that would be a great use case for Blockchain. Europe also controls relevant streams of goods globally. Accumulating capital to drive Blockchain development outside of corporate activity is critical to bring Europe forward. Funding is needed to scale applications and tackle global markets, as open source and distributed ledgers are hard to realize with corporate capital only. </w:t>
      </w:r>
    </w:p>
    <w:p w14:paraId="29875FB4" w14:textId="77777777" w:rsidR="003D22C0" w:rsidRPr="000B1AE8" w:rsidRDefault="003D22C0" w:rsidP="00A92BDA">
      <w:pPr>
        <w:jc w:val="both"/>
        <w:rPr>
          <w:i/>
          <w:iCs/>
          <w:sz w:val="20"/>
          <w:szCs w:val="20"/>
        </w:rPr>
      </w:pPr>
      <w:r w:rsidRPr="000B1AE8">
        <w:rPr>
          <w:i/>
          <w:iCs/>
          <w:sz w:val="20"/>
          <w:szCs w:val="20"/>
        </w:rPr>
        <w:t xml:space="preserve">With the speed at which the market moves, it is more important than ever to act quickly and </w:t>
      </w:r>
      <w:r w:rsidRPr="000B1AE8">
        <w:rPr>
          <w:b/>
          <w:bCs/>
          <w:i/>
          <w:iCs/>
          <w:sz w:val="20"/>
          <w:szCs w:val="20"/>
        </w:rPr>
        <w:t>create a collaborative framework</w:t>
      </w:r>
      <w:r w:rsidRPr="000B1AE8">
        <w:rPr>
          <w:i/>
          <w:iCs/>
          <w:sz w:val="20"/>
          <w:szCs w:val="20"/>
        </w:rPr>
        <w:t xml:space="preserve"> for public and private actors, so that we remain connected to technology and create a fruitful ground in Europe.    </w:t>
      </w:r>
    </w:p>
    <w:p w14:paraId="496F528F" w14:textId="77777777" w:rsidR="003D22C0" w:rsidRPr="000B1AE8" w:rsidRDefault="003D22C0" w:rsidP="00A92BDA">
      <w:pPr>
        <w:jc w:val="both"/>
        <w:rPr>
          <w:i/>
          <w:iCs/>
          <w:sz w:val="20"/>
          <w:szCs w:val="20"/>
        </w:rPr>
      </w:pPr>
      <w:r w:rsidRPr="000B1AE8">
        <w:rPr>
          <w:i/>
          <w:iCs/>
          <w:sz w:val="20"/>
          <w:szCs w:val="20"/>
        </w:rPr>
        <w:t xml:space="preserve">To leverage this technology for the positive, </w:t>
      </w:r>
      <w:r w:rsidRPr="000B1AE8">
        <w:rPr>
          <w:b/>
          <w:bCs/>
          <w:i/>
          <w:iCs/>
          <w:sz w:val="20"/>
          <w:szCs w:val="20"/>
        </w:rPr>
        <w:t>education</w:t>
      </w:r>
      <w:r w:rsidRPr="000B1AE8">
        <w:rPr>
          <w:i/>
          <w:iCs/>
          <w:sz w:val="20"/>
          <w:szCs w:val="20"/>
        </w:rPr>
        <w:t xml:space="preserve"> on a broadest scale is probably the most important. Blockchain is not a wonder technology, is a database – simply an immutable one. I think in 10 years nobody will ask whether an application is running on Blockchain or not because it will simply be accepted: I don’t know how the </w:t>
      </w:r>
      <w:r w:rsidRPr="000B1AE8">
        <w:rPr>
          <w:i/>
          <w:iCs/>
          <w:sz w:val="20"/>
          <w:szCs w:val="20"/>
        </w:rPr>
        <w:lastRenderedPageBreak/>
        <w:t xml:space="preserve">Internet works but that has never prevented me from using it. I would suggest to subsidized the purchase of Bitcoin and potentially also Ethereum and allow people to buy in the technology, which is the first step to thinking about it, having skin in the game and start learning about it. It’s a provocative thing to do but it would give a huge push to making people aware and excited about it. </w:t>
      </w:r>
    </w:p>
    <w:p w14:paraId="4EBF0D71" w14:textId="77777777" w:rsidR="003D22C0" w:rsidRPr="003D22C0" w:rsidRDefault="003D22C0" w:rsidP="00001324">
      <w:pPr>
        <w:pStyle w:val="ListParagraph"/>
        <w:shd w:val="clear" w:color="auto" w:fill="FFFFFF"/>
        <w:spacing w:after="0" w:line="240" w:lineRule="auto"/>
        <w:jc w:val="both"/>
        <w:rPr>
          <w:rFonts w:ascii="Tahoma" w:eastAsia="Times New Roman" w:hAnsi="Tahoma" w:cs="Tahoma"/>
          <w:color w:val="222222"/>
          <w:sz w:val="20"/>
          <w:szCs w:val="20"/>
        </w:rPr>
      </w:pPr>
    </w:p>
    <w:p w14:paraId="12738B8F" w14:textId="77777777" w:rsidR="003D22C0" w:rsidRPr="000B1AE8" w:rsidRDefault="003D22C0" w:rsidP="00001324">
      <w:pPr>
        <w:pStyle w:val="ListParagraph"/>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My Key Takeaways </w:t>
      </w:r>
    </w:p>
    <w:p w14:paraId="080238CA" w14:textId="3626DF7F" w:rsidR="003D22C0" w:rsidRPr="000B1AE8" w:rsidRDefault="003D22C0" w:rsidP="00A92BDA">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Blockchain in Europe is underfunded: despite rising interest there is a lack of execution. Europe needs to make funding available so those who are expert and invested in the field can access follow-on capital and bring the technology to maturity and commercialization. The availability of risk-free capital is crucial as well. </w:t>
      </w:r>
    </w:p>
    <w:p w14:paraId="58494F5C" w14:textId="77777777" w:rsidR="003D22C0" w:rsidRPr="000B1AE8" w:rsidRDefault="003D22C0" w:rsidP="00001324">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Tokens should be embraced for creating incentive systems, payments and workflow especially in public blockchain protocols. Cryptocurrencies should not be regarded as evil as they have a great use in decentralized networks. European regulators and investors should be open to tokens investment: the disintermediation of asset management is the future of finance, the innovation and value creation coming from that market is massive. </w:t>
      </w:r>
    </w:p>
    <w:p w14:paraId="0F765C2F" w14:textId="77777777" w:rsidR="003D22C0" w:rsidRPr="000B1AE8" w:rsidRDefault="003D22C0" w:rsidP="00001324">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Despite Blockchain is currently pretty much focused on fintech, it will seriously shape how we think about tech and governance, and how we run systems: I expect private and public key cryptography to become the standard way we interact with the Internet and deal with our privacy.</w:t>
      </w:r>
    </w:p>
    <w:p w14:paraId="27D38EED" w14:textId="77777777" w:rsidR="002623D4" w:rsidRPr="003D22C0" w:rsidRDefault="002623D4" w:rsidP="00001324">
      <w:pPr>
        <w:pStyle w:val="ListParagraph"/>
        <w:shd w:val="clear" w:color="auto" w:fill="FFFFFF"/>
        <w:spacing w:after="0" w:line="240" w:lineRule="auto"/>
        <w:jc w:val="both"/>
        <w:rPr>
          <w:rFonts w:ascii="Tahoma" w:eastAsia="Times New Roman" w:hAnsi="Tahoma" w:cs="Tahoma"/>
          <w:color w:val="222222"/>
          <w:sz w:val="20"/>
          <w:szCs w:val="20"/>
        </w:rPr>
      </w:pPr>
    </w:p>
    <w:p w14:paraId="0D145180" w14:textId="77777777" w:rsidR="0085713C" w:rsidRPr="00984E9F" w:rsidRDefault="0085713C" w:rsidP="00001324">
      <w:pPr>
        <w:jc w:val="both"/>
        <w:rPr>
          <w:i/>
          <w:iCs/>
        </w:rPr>
      </w:pPr>
    </w:p>
    <w:p w14:paraId="21DC8FF5" w14:textId="778C0E29" w:rsidR="00675FBD" w:rsidRPr="00A92BDA" w:rsidRDefault="004F4BBC" w:rsidP="00001324">
      <w:pPr>
        <w:jc w:val="both"/>
        <w:rPr>
          <w:rFonts w:ascii="Calibri Light" w:hAnsi="Calibri Light" w:cs="Calibri Light"/>
        </w:rPr>
      </w:pPr>
      <w:r w:rsidRPr="00A92BDA">
        <w:rPr>
          <w:rFonts w:ascii="Calibri Light" w:hAnsi="Calibri Light" w:cs="Calibri Light"/>
        </w:rPr>
        <w:t xml:space="preserve">Prof. Lenny Koh, </w:t>
      </w:r>
      <w:r w:rsidR="00A92BDA" w:rsidRPr="00A92BDA">
        <w:rPr>
          <w:rFonts w:ascii="Calibri Light" w:hAnsi="Calibri Light" w:cs="Calibri Light"/>
        </w:rPr>
        <w:t xml:space="preserve">Founder and Director of Advanced Resources Efficiency Center </w:t>
      </w:r>
      <w:r w:rsidRPr="00A92BDA">
        <w:rPr>
          <w:rFonts w:ascii="Calibri Light" w:hAnsi="Calibri Light" w:cs="Calibri Light"/>
        </w:rPr>
        <w:t xml:space="preserve">said: </w:t>
      </w:r>
    </w:p>
    <w:p w14:paraId="4F6DC93D" w14:textId="3D80E859" w:rsidR="00DF5195" w:rsidRPr="009E021D" w:rsidRDefault="00DF5195" w:rsidP="00001324">
      <w:pPr>
        <w:jc w:val="both"/>
        <w:rPr>
          <w:sz w:val="20"/>
          <w:szCs w:val="20"/>
        </w:rPr>
      </w:pPr>
      <w:r w:rsidRPr="009E021D">
        <w:rPr>
          <w:i/>
          <w:iCs/>
          <w:sz w:val="20"/>
          <w:szCs w:val="20"/>
        </w:rPr>
        <w:t xml:space="preserve">Our resources networks and their supply chains are increasingly digitalized and call for more resilience. Blockchain can play a role by transforming the systems provenance, immutability and finality, where single version of truth can help improve trust and resilience. </w:t>
      </w:r>
      <w:r w:rsidRPr="009E021D">
        <w:rPr>
          <w:sz w:val="20"/>
          <w:szCs w:val="20"/>
          <w:lang w:val="en-GB"/>
        </w:rPr>
        <w:t xml:space="preserve">The ability to manage such change efficiently and sustainably will differentiate the future state. This calls for responsible digitalisation integration with environment, social and economic factors equally embedded in the process, preventing resource scarcity and encouraging a balanced future system with harmonisation of resource flow. </w:t>
      </w:r>
      <w:r w:rsidR="00984E9F" w:rsidRPr="009E021D">
        <w:rPr>
          <w:i/>
          <w:iCs/>
          <w:sz w:val="20"/>
          <w:szCs w:val="20"/>
        </w:rPr>
        <w:t>Public and private investments towards research and innovation in such a direction will help</w:t>
      </w:r>
      <w:r w:rsidRPr="009E021D">
        <w:rPr>
          <w:i/>
          <w:iCs/>
          <w:sz w:val="20"/>
          <w:szCs w:val="20"/>
        </w:rPr>
        <w:t xml:space="preserve"> to accelerate uptake and standard of operations</w:t>
      </w:r>
      <w:r w:rsidR="00984E9F" w:rsidRPr="009E021D">
        <w:rPr>
          <w:i/>
          <w:iCs/>
          <w:sz w:val="20"/>
          <w:szCs w:val="20"/>
        </w:rPr>
        <w:t>, along wit</w:t>
      </w:r>
      <w:r w:rsidRPr="009E021D">
        <w:rPr>
          <w:i/>
          <w:iCs/>
          <w:sz w:val="20"/>
          <w:szCs w:val="20"/>
        </w:rPr>
        <w:t xml:space="preserve">h industrial </w:t>
      </w:r>
      <w:r w:rsidR="00984E9F" w:rsidRPr="009E021D">
        <w:rPr>
          <w:i/>
          <w:iCs/>
          <w:sz w:val="20"/>
          <w:szCs w:val="20"/>
        </w:rPr>
        <w:t>policy</w:t>
      </w:r>
      <w:r w:rsidRPr="009E021D">
        <w:rPr>
          <w:i/>
          <w:iCs/>
          <w:sz w:val="20"/>
          <w:szCs w:val="20"/>
        </w:rPr>
        <w:t xml:space="preserve">. </w:t>
      </w:r>
    </w:p>
    <w:p w14:paraId="0F721075" w14:textId="1BC5DD89" w:rsidR="003D22C0" w:rsidRPr="009E021D" w:rsidRDefault="00DF5195" w:rsidP="00001324">
      <w:pPr>
        <w:jc w:val="both"/>
        <w:rPr>
          <w:sz w:val="20"/>
          <w:szCs w:val="20"/>
        </w:rPr>
      </w:pPr>
      <w:r w:rsidRPr="009E021D">
        <w:rPr>
          <w:sz w:val="20"/>
          <w:szCs w:val="20"/>
        </w:rPr>
        <w:t>More from</w:t>
      </w:r>
      <w:r w:rsidR="003D22C0" w:rsidRPr="009E021D">
        <w:rPr>
          <w:sz w:val="20"/>
          <w:szCs w:val="20"/>
        </w:rPr>
        <w:t xml:space="preserve">: Koh, </w:t>
      </w:r>
      <w:proofErr w:type="spellStart"/>
      <w:r w:rsidR="003D22C0" w:rsidRPr="009E021D">
        <w:rPr>
          <w:sz w:val="20"/>
          <w:szCs w:val="20"/>
        </w:rPr>
        <w:t>Dolgui</w:t>
      </w:r>
      <w:proofErr w:type="spellEnd"/>
      <w:r w:rsidR="003D22C0" w:rsidRPr="009E021D">
        <w:rPr>
          <w:sz w:val="20"/>
          <w:szCs w:val="20"/>
        </w:rPr>
        <w:t xml:space="preserve"> and Sarkis (2020) </w:t>
      </w:r>
      <w:hyperlink r:id="rId7" w:history="1">
        <w:r w:rsidR="003D22C0" w:rsidRPr="009E021D">
          <w:rPr>
            <w:rStyle w:val="Hyperlink"/>
            <w:sz w:val="20"/>
            <w:szCs w:val="20"/>
          </w:rPr>
          <w:t>Full article: Blockchain in transport and logistics – paradigms and transitions</w:t>
        </w:r>
      </w:hyperlink>
    </w:p>
    <w:p w14:paraId="10D09EB3" w14:textId="06B92384" w:rsidR="00DF5195" w:rsidRPr="000B1AE8" w:rsidRDefault="00001324" w:rsidP="00001324">
      <w:pPr>
        <w:jc w:val="both"/>
        <w:rPr>
          <w:rFonts w:cstheme="minorHAnsi"/>
        </w:rPr>
      </w:pPr>
      <w:r w:rsidRPr="000B1AE8">
        <w:rPr>
          <w:rFonts w:cstheme="minorHAnsi"/>
        </w:rPr>
        <w:t>My Key Takeaways</w:t>
      </w:r>
    </w:p>
    <w:p w14:paraId="5AC9FE5B" w14:textId="78CFCFBA" w:rsidR="00001324" w:rsidRPr="000B1AE8" w:rsidRDefault="00001324" w:rsidP="00A92BDA">
      <w:pPr>
        <w:pStyle w:val="ListParagraph"/>
        <w:numPr>
          <w:ilvl w:val="0"/>
          <w:numId w:val="3"/>
        </w:numPr>
        <w:shd w:val="clear" w:color="auto" w:fill="FFFFFF"/>
        <w:spacing w:after="0" w:line="240" w:lineRule="auto"/>
        <w:jc w:val="both"/>
        <w:rPr>
          <w:rFonts w:eastAsia="Times New Roman" w:cstheme="minorHAnsi"/>
          <w:color w:val="222222"/>
          <w:sz w:val="20"/>
          <w:szCs w:val="20"/>
        </w:rPr>
      </w:pPr>
      <w:r w:rsidRPr="000B1AE8">
        <w:rPr>
          <w:rFonts w:eastAsia="Times New Roman" w:cstheme="minorHAnsi"/>
          <w:color w:val="222222"/>
          <w:sz w:val="20"/>
          <w:szCs w:val="20"/>
        </w:rPr>
        <w:t xml:space="preserve">The rise in digitalization asks for more resilience in the way we respond to </w:t>
      </w:r>
      <w:r w:rsidR="00A92BDA" w:rsidRPr="000B1AE8">
        <w:rPr>
          <w:rFonts w:eastAsia="Times New Roman" w:cstheme="minorHAnsi"/>
          <w:color w:val="222222"/>
          <w:sz w:val="20"/>
          <w:szCs w:val="20"/>
        </w:rPr>
        <w:t>technology</w:t>
      </w:r>
      <w:r w:rsidRPr="000B1AE8">
        <w:rPr>
          <w:rFonts w:eastAsia="Times New Roman" w:cstheme="minorHAnsi"/>
          <w:color w:val="222222"/>
          <w:sz w:val="20"/>
          <w:szCs w:val="20"/>
        </w:rPr>
        <w:t>: we need to explore the applications of blockchain including considering the integration of technologies such as AI, ML, 5G or even 6G and other areas that are essential to the digitalization fabric</w:t>
      </w:r>
    </w:p>
    <w:p w14:paraId="07942E89" w14:textId="46F7EA2D" w:rsidR="00001324" w:rsidRPr="000B1AE8" w:rsidRDefault="00001324" w:rsidP="00A92BDA">
      <w:pPr>
        <w:pStyle w:val="ListParagraph"/>
        <w:numPr>
          <w:ilvl w:val="0"/>
          <w:numId w:val="3"/>
        </w:numPr>
        <w:shd w:val="clear" w:color="auto" w:fill="FFFFFF"/>
        <w:spacing w:after="0" w:line="240" w:lineRule="auto"/>
        <w:jc w:val="both"/>
        <w:rPr>
          <w:rFonts w:cstheme="minorHAnsi"/>
        </w:rPr>
      </w:pPr>
      <w:r w:rsidRPr="000B1AE8">
        <w:rPr>
          <w:rFonts w:eastAsia="Times New Roman" w:cstheme="minorHAnsi"/>
          <w:color w:val="222222"/>
          <w:sz w:val="20"/>
          <w:szCs w:val="20"/>
        </w:rPr>
        <w:t xml:space="preserve">To fully exploit the potential of deep tech, Europe needs to foster integration between science and technology, linking research and industry and pushing forward scientific breakthrough into applications and commercialization. To accomplish this, strong connections among stakeholders are key. </w:t>
      </w:r>
    </w:p>
    <w:p w14:paraId="02915BAB" w14:textId="77777777" w:rsidR="006C6D1F" w:rsidRPr="007946A3" w:rsidRDefault="006C6D1F" w:rsidP="007946A3">
      <w:pPr>
        <w:rPr>
          <w:i/>
          <w:iCs/>
        </w:rPr>
      </w:pPr>
    </w:p>
    <w:p w14:paraId="788F9171" w14:textId="16D90D53" w:rsidR="00D03432" w:rsidRDefault="00D03432" w:rsidP="00D03432">
      <w:pPr>
        <w:pStyle w:val="NormalWeb"/>
        <w:shd w:val="clear" w:color="auto" w:fill="F5F4F0"/>
        <w:spacing w:before="0" w:beforeAutospacing="0" w:after="288" w:afterAutospacing="0"/>
        <w:jc w:val="both"/>
        <w:rPr>
          <w:rFonts w:ascii="Arial" w:hAnsi="Arial" w:cs="Arial"/>
          <w:b/>
          <w:color w:val="333333"/>
          <w:szCs w:val="20"/>
        </w:rPr>
      </w:pPr>
      <w:r>
        <w:rPr>
          <w:rFonts w:ascii="Arial" w:hAnsi="Arial" w:cs="Arial"/>
          <w:b/>
          <w:color w:val="333333"/>
          <w:szCs w:val="20"/>
        </w:rPr>
        <w:t xml:space="preserve">The Audience say: </w:t>
      </w:r>
    </w:p>
    <w:p w14:paraId="359D27A4" w14:textId="3D8ACC68" w:rsidR="00D03432" w:rsidRPr="00D03432" w:rsidRDefault="00D03432" w:rsidP="00D03432">
      <w:pPr>
        <w:pStyle w:val="NormalWeb"/>
        <w:shd w:val="clear" w:color="auto" w:fill="F5F4F0"/>
        <w:spacing w:before="0" w:beforeAutospacing="0" w:after="288" w:afterAutospacing="0"/>
        <w:jc w:val="both"/>
        <w:rPr>
          <w:rFonts w:ascii="Arial" w:hAnsi="Arial" w:cs="Arial"/>
          <w:b/>
          <w:color w:val="333333"/>
          <w:szCs w:val="20"/>
          <w:lang w:val="en-GB"/>
        </w:rPr>
      </w:pPr>
      <w:r>
        <w:rPr>
          <w:noProof/>
        </w:rPr>
        <w:lastRenderedPageBreak/>
        <w:drawing>
          <wp:inline distT="0" distB="0" distL="0" distR="0" wp14:anchorId="10D077EB" wp14:editId="1B03D44D">
            <wp:extent cx="5514975" cy="3087585"/>
            <wp:effectExtent l="0" t="0" r="0" b="0"/>
            <wp:docPr id="1" name="Chart 1">
              <a:extLst xmlns:a="http://schemas.openxmlformats.org/drawingml/2006/main">
                <a:ext uri="{FF2B5EF4-FFF2-40B4-BE49-F238E27FC236}">
                  <a16:creationId xmlns:a16="http://schemas.microsoft.com/office/drawing/2014/main" id="{D8AA0C5B-D177-4616-BA33-93F7B199AE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6C8F2F" w14:textId="02631F35" w:rsidR="00682074" w:rsidRDefault="00D03432">
      <w:r>
        <w:rPr>
          <w:noProof/>
        </w:rPr>
        <w:drawing>
          <wp:inline distT="0" distB="0" distL="0" distR="0" wp14:anchorId="280208E7" wp14:editId="03657C59">
            <wp:extent cx="5514975" cy="3063833"/>
            <wp:effectExtent l="0" t="0" r="0" b="0"/>
            <wp:docPr id="2" name="Chart 2">
              <a:extLst xmlns:a="http://schemas.openxmlformats.org/drawingml/2006/main">
                <a:ext uri="{FF2B5EF4-FFF2-40B4-BE49-F238E27FC236}">
                  <a16:creationId xmlns:a16="http://schemas.microsoft.com/office/drawing/2014/main" id="{5B9BC015-F0C0-489C-A2FE-1AA4E7DDB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682074" w:rsidSect="00675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5C24" w14:textId="77777777" w:rsidR="002B0ABD" w:rsidRDefault="002B0ABD" w:rsidP="004F4BBC">
      <w:pPr>
        <w:spacing w:after="0" w:line="240" w:lineRule="auto"/>
      </w:pPr>
      <w:r>
        <w:separator/>
      </w:r>
    </w:p>
  </w:endnote>
  <w:endnote w:type="continuationSeparator" w:id="0">
    <w:p w14:paraId="2B2C2E7B" w14:textId="77777777" w:rsidR="002B0ABD" w:rsidRDefault="002B0ABD" w:rsidP="004F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4005" w14:textId="77777777" w:rsidR="002B0ABD" w:rsidRDefault="002B0ABD" w:rsidP="004F4BBC">
      <w:pPr>
        <w:spacing w:after="0" w:line="240" w:lineRule="auto"/>
      </w:pPr>
      <w:r>
        <w:separator/>
      </w:r>
    </w:p>
  </w:footnote>
  <w:footnote w:type="continuationSeparator" w:id="0">
    <w:p w14:paraId="3CBFE52E" w14:textId="77777777" w:rsidR="002B0ABD" w:rsidRDefault="002B0ABD" w:rsidP="004F4BBC">
      <w:pPr>
        <w:spacing w:after="0" w:line="240" w:lineRule="auto"/>
      </w:pPr>
      <w:r>
        <w:continuationSeparator/>
      </w:r>
    </w:p>
  </w:footnote>
  <w:footnote w:id="1">
    <w:p w14:paraId="3D166575" w14:textId="77777777" w:rsidR="004F4BBC" w:rsidRPr="00953CEB" w:rsidRDefault="004F4BBC" w:rsidP="004F4B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337"/>
    <w:multiLevelType w:val="hybridMultilevel"/>
    <w:tmpl w:val="7ADEF612"/>
    <w:lvl w:ilvl="0" w:tplc="768E9D7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962"/>
    <w:multiLevelType w:val="hybridMultilevel"/>
    <w:tmpl w:val="4284162E"/>
    <w:lvl w:ilvl="0" w:tplc="905A5BD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03945"/>
    <w:multiLevelType w:val="hybridMultilevel"/>
    <w:tmpl w:val="AFF870AA"/>
    <w:lvl w:ilvl="0" w:tplc="36DABED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BBC"/>
    <w:rsid w:val="00001324"/>
    <w:rsid w:val="00015365"/>
    <w:rsid w:val="000B1AE8"/>
    <w:rsid w:val="00140404"/>
    <w:rsid w:val="002623D4"/>
    <w:rsid w:val="002B0ABD"/>
    <w:rsid w:val="0031703B"/>
    <w:rsid w:val="003D22C0"/>
    <w:rsid w:val="0040746C"/>
    <w:rsid w:val="004F4BBC"/>
    <w:rsid w:val="00512852"/>
    <w:rsid w:val="00615FC0"/>
    <w:rsid w:val="00650B72"/>
    <w:rsid w:val="00675FBD"/>
    <w:rsid w:val="00682074"/>
    <w:rsid w:val="006C6D1F"/>
    <w:rsid w:val="007946A3"/>
    <w:rsid w:val="007A05DC"/>
    <w:rsid w:val="0085713C"/>
    <w:rsid w:val="008C0952"/>
    <w:rsid w:val="00984E9F"/>
    <w:rsid w:val="009E021D"/>
    <w:rsid w:val="00A92BDA"/>
    <w:rsid w:val="00AB08E6"/>
    <w:rsid w:val="00AB327E"/>
    <w:rsid w:val="00B66730"/>
    <w:rsid w:val="00B8624F"/>
    <w:rsid w:val="00BD2EB5"/>
    <w:rsid w:val="00C26EE9"/>
    <w:rsid w:val="00CA25AD"/>
    <w:rsid w:val="00D03432"/>
    <w:rsid w:val="00D62FA5"/>
    <w:rsid w:val="00DF5195"/>
    <w:rsid w:val="00E07FE3"/>
    <w:rsid w:val="00E5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5DB3"/>
  <w15:docId w15:val="{2C471814-F3BB-49B6-BF61-EB15E01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B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4BBC"/>
    <w:pPr>
      <w:spacing w:after="160" w:line="259" w:lineRule="auto"/>
      <w:ind w:left="720"/>
      <w:contextualSpacing/>
    </w:pPr>
    <w:rPr>
      <w:lang w:val="en-GB"/>
    </w:rPr>
  </w:style>
  <w:style w:type="paragraph" w:styleId="FootnoteText">
    <w:name w:val="footnote text"/>
    <w:basedOn w:val="Normal"/>
    <w:link w:val="FootnoteTextChar"/>
    <w:uiPriority w:val="99"/>
    <w:semiHidden/>
    <w:unhideWhenUsed/>
    <w:rsid w:val="004F4BBC"/>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F4BBC"/>
    <w:rPr>
      <w:sz w:val="20"/>
      <w:szCs w:val="20"/>
      <w:lang w:val="en-GB"/>
    </w:rPr>
  </w:style>
  <w:style w:type="character" w:styleId="FootnoteReference">
    <w:name w:val="footnote reference"/>
    <w:basedOn w:val="DefaultParagraphFont"/>
    <w:uiPriority w:val="99"/>
    <w:semiHidden/>
    <w:unhideWhenUsed/>
    <w:rsid w:val="004F4BBC"/>
    <w:rPr>
      <w:vertAlign w:val="superscript"/>
    </w:rPr>
  </w:style>
  <w:style w:type="character" w:customStyle="1" w:styleId="fontstyle01">
    <w:name w:val="fontstyle01"/>
    <w:basedOn w:val="DefaultParagraphFont"/>
    <w:rsid w:val="004F4BBC"/>
    <w:rPr>
      <w:rFonts w:ascii="Verdana" w:hAnsi="Verdana" w:hint="default"/>
      <w:b w:val="0"/>
      <w:bCs w:val="0"/>
      <w:i w:val="0"/>
      <w:iCs w:val="0"/>
      <w:color w:val="000000"/>
      <w:sz w:val="18"/>
      <w:szCs w:val="18"/>
    </w:rPr>
  </w:style>
  <w:style w:type="character" w:styleId="Hyperlink">
    <w:name w:val="Hyperlink"/>
    <w:basedOn w:val="DefaultParagraphFont"/>
    <w:uiPriority w:val="99"/>
    <w:unhideWhenUsed/>
    <w:rsid w:val="004F4BBC"/>
    <w:rPr>
      <w:color w:val="0000FF" w:themeColor="hyperlink"/>
      <w:u w:val="single"/>
    </w:rPr>
  </w:style>
  <w:style w:type="character" w:styleId="Emphasis">
    <w:name w:val="Emphasis"/>
    <w:basedOn w:val="DefaultParagraphFont"/>
    <w:uiPriority w:val="20"/>
    <w:qFormat/>
    <w:rsid w:val="004F4BBC"/>
    <w:rPr>
      <w:i/>
      <w:iCs/>
    </w:rPr>
  </w:style>
  <w:style w:type="character" w:styleId="UnresolvedMention">
    <w:name w:val="Unresolved Mention"/>
    <w:basedOn w:val="DefaultParagraphFont"/>
    <w:uiPriority w:val="99"/>
    <w:semiHidden/>
    <w:unhideWhenUsed/>
    <w:rsid w:val="00DF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168">
      <w:bodyDiv w:val="1"/>
      <w:marLeft w:val="0"/>
      <w:marRight w:val="0"/>
      <w:marTop w:val="0"/>
      <w:marBottom w:val="0"/>
      <w:divBdr>
        <w:top w:val="none" w:sz="0" w:space="0" w:color="auto"/>
        <w:left w:val="none" w:sz="0" w:space="0" w:color="auto"/>
        <w:bottom w:val="none" w:sz="0" w:space="0" w:color="auto"/>
        <w:right w:val="none" w:sz="0" w:space="0" w:color="auto"/>
      </w:divBdr>
    </w:div>
    <w:div w:id="583302960">
      <w:bodyDiv w:val="1"/>
      <w:marLeft w:val="0"/>
      <w:marRight w:val="0"/>
      <w:marTop w:val="0"/>
      <w:marBottom w:val="0"/>
      <w:divBdr>
        <w:top w:val="none" w:sz="0" w:space="0" w:color="auto"/>
        <w:left w:val="none" w:sz="0" w:space="0" w:color="auto"/>
        <w:bottom w:val="none" w:sz="0" w:space="0" w:color="auto"/>
        <w:right w:val="none" w:sz="0" w:space="0" w:color="auto"/>
      </w:divBdr>
    </w:div>
    <w:div w:id="624501283">
      <w:bodyDiv w:val="1"/>
      <w:marLeft w:val="0"/>
      <w:marRight w:val="0"/>
      <w:marTop w:val="0"/>
      <w:marBottom w:val="0"/>
      <w:divBdr>
        <w:top w:val="none" w:sz="0" w:space="0" w:color="auto"/>
        <w:left w:val="none" w:sz="0" w:space="0" w:color="auto"/>
        <w:bottom w:val="none" w:sz="0" w:space="0" w:color="auto"/>
        <w:right w:val="none" w:sz="0" w:space="0" w:color="auto"/>
      </w:divBdr>
    </w:div>
    <w:div w:id="992443922">
      <w:bodyDiv w:val="1"/>
      <w:marLeft w:val="0"/>
      <w:marRight w:val="0"/>
      <w:marTop w:val="0"/>
      <w:marBottom w:val="0"/>
      <w:divBdr>
        <w:top w:val="none" w:sz="0" w:space="0" w:color="auto"/>
        <w:left w:val="none" w:sz="0" w:space="0" w:color="auto"/>
        <w:bottom w:val="none" w:sz="0" w:space="0" w:color="auto"/>
        <w:right w:val="none" w:sz="0" w:space="0" w:color="auto"/>
      </w:divBdr>
    </w:div>
    <w:div w:id="1070426806">
      <w:bodyDiv w:val="1"/>
      <w:marLeft w:val="0"/>
      <w:marRight w:val="0"/>
      <w:marTop w:val="0"/>
      <w:marBottom w:val="0"/>
      <w:divBdr>
        <w:top w:val="none" w:sz="0" w:space="0" w:color="auto"/>
        <w:left w:val="none" w:sz="0" w:space="0" w:color="auto"/>
        <w:bottom w:val="none" w:sz="0" w:space="0" w:color="auto"/>
        <w:right w:val="none" w:sz="0" w:space="0" w:color="auto"/>
      </w:divBdr>
    </w:div>
    <w:div w:id="1122109346">
      <w:bodyDiv w:val="1"/>
      <w:marLeft w:val="0"/>
      <w:marRight w:val="0"/>
      <w:marTop w:val="0"/>
      <w:marBottom w:val="0"/>
      <w:divBdr>
        <w:top w:val="none" w:sz="0" w:space="0" w:color="auto"/>
        <w:left w:val="none" w:sz="0" w:space="0" w:color="auto"/>
        <w:bottom w:val="none" w:sz="0" w:space="0" w:color="auto"/>
        <w:right w:val="none" w:sz="0" w:space="0" w:color="auto"/>
      </w:divBdr>
      <w:divsChild>
        <w:div w:id="1630361057">
          <w:marLeft w:val="0"/>
          <w:marRight w:val="0"/>
          <w:marTop w:val="0"/>
          <w:marBottom w:val="0"/>
          <w:divBdr>
            <w:top w:val="none" w:sz="0" w:space="0" w:color="auto"/>
            <w:left w:val="none" w:sz="0" w:space="0" w:color="auto"/>
            <w:bottom w:val="none" w:sz="0" w:space="0" w:color="auto"/>
            <w:right w:val="none" w:sz="0" w:space="0" w:color="auto"/>
          </w:divBdr>
          <w:divsChild>
            <w:div w:id="1374305070">
              <w:marLeft w:val="0"/>
              <w:marRight w:val="0"/>
              <w:marTop w:val="0"/>
              <w:marBottom w:val="0"/>
              <w:divBdr>
                <w:top w:val="none" w:sz="0" w:space="0" w:color="auto"/>
                <w:left w:val="none" w:sz="0" w:space="0" w:color="auto"/>
                <w:bottom w:val="none" w:sz="0" w:space="0" w:color="auto"/>
                <w:right w:val="none" w:sz="0" w:space="0" w:color="auto"/>
              </w:divBdr>
              <w:divsChild>
                <w:div w:id="148982701">
                  <w:marLeft w:val="0"/>
                  <w:marRight w:val="0"/>
                  <w:marTop w:val="0"/>
                  <w:marBottom w:val="0"/>
                  <w:divBdr>
                    <w:top w:val="none" w:sz="0" w:space="0" w:color="auto"/>
                    <w:left w:val="none" w:sz="0" w:space="0" w:color="auto"/>
                    <w:bottom w:val="none" w:sz="0" w:space="0" w:color="auto"/>
                    <w:right w:val="none" w:sz="0" w:space="0" w:color="auto"/>
                  </w:divBdr>
                  <w:divsChild>
                    <w:div w:id="1534924451">
                      <w:marLeft w:val="0"/>
                      <w:marRight w:val="0"/>
                      <w:marTop w:val="0"/>
                      <w:marBottom w:val="0"/>
                      <w:divBdr>
                        <w:top w:val="none" w:sz="0" w:space="0" w:color="auto"/>
                        <w:left w:val="none" w:sz="0" w:space="0" w:color="auto"/>
                        <w:bottom w:val="none" w:sz="0" w:space="0" w:color="auto"/>
                        <w:right w:val="none" w:sz="0" w:space="0" w:color="auto"/>
                      </w:divBdr>
                      <w:divsChild>
                        <w:div w:id="129792007">
                          <w:marLeft w:val="0"/>
                          <w:marRight w:val="0"/>
                          <w:marTop w:val="0"/>
                          <w:marBottom w:val="0"/>
                          <w:divBdr>
                            <w:top w:val="none" w:sz="0" w:space="0" w:color="auto"/>
                            <w:left w:val="none" w:sz="0" w:space="0" w:color="auto"/>
                            <w:bottom w:val="none" w:sz="0" w:space="0" w:color="auto"/>
                            <w:right w:val="none" w:sz="0" w:space="0" w:color="auto"/>
                          </w:divBdr>
                          <w:divsChild>
                            <w:div w:id="455486617">
                              <w:marLeft w:val="0"/>
                              <w:marRight w:val="0"/>
                              <w:marTop w:val="0"/>
                              <w:marBottom w:val="0"/>
                              <w:divBdr>
                                <w:top w:val="none" w:sz="0" w:space="0" w:color="auto"/>
                                <w:left w:val="none" w:sz="0" w:space="0" w:color="auto"/>
                                <w:bottom w:val="none" w:sz="0" w:space="0" w:color="auto"/>
                                <w:right w:val="none" w:sz="0" w:space="0" w:color="auto"/>
                              </w:divBdr>
                              <w:divsChild>
                                <w:div w:id="409549935">
                                  <w:marLeft w:val="0"/>
                                  <w:marRight w:val="0"/>
                                  <w:marTop w:val="0"/>
                                  <w:marBottom w:val="0"/>
                                  <w:divBdr>
                                    <w:top w:val="none" w:sz="0" w:space="0" w:color="auto"/>
                                    <w:left w:val="none" w:sz="0" w:space="0" w:color="auto"/>
                                    <w:bottom w:val="none" w:sz="0" w:space="0" w:color="auto"/>
                                    <w:right w:val="none" w:sz="0" w:space="0" w:color="auto"/>
                                  </w:divBdr>
                                  <w:divsChild>
                                    <w:div w:id="1565874359">
                                      <w:marLeft w:val="0"/>
                                      <w:marRight w:val="0"/>
                                      <w:marTop w:val="0"/>
                                      <w:marBottom w:val="0"/>
                                      <w:divBdr>
                                        <w:top w:val="none" w:sz="0" w:space="0" w:color="auto"/>
                                        <w:left w:val="none" w:sz="0" w:space="0" w:color="auto"/>
                                        <w:bottom w:val="none" w:sz="0" w:space="0" w:color="auto"/>
                                        <w:right w:val="none" w:sz="0" w:space="0" w:color="auto"/>
                                      </w:divBdr>
                                      <w:divsChild>
                                        <w:div w:id="1114053306">
                                          <w:marLeft w:val="0"/>
                                          <w:marRight w:val="0"/>
                                          <w:marTop w:val="0"/>
                                          <w:marBottom w:val="0"/>
                                          <w:divBdr>
                                            <w:top w:val="none" w:sz="0" w:space="0" w:color="auto"/>
                                            <w:left w:val="none" w:sz="0" w:space="0" w:color="auto"/>
                                            <w:bottom w:val="none" w:sz="0" w:space="0" w:color="auto"/>
                                            <w:right w:val="none" w:sz="0" w:space="0" w:color="auto"/>
                                          </w:divBdr>
                                          <w:divsChild>
                                            <w:div w:id="1250188309">
                                              <w:marLeft w:val="0"/>
                                              <w:marRight w:val="0"/>
                                              <w:marTop w:val="0"/>
                                              <w:marBottom w:val="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sChild>
                                                    <w:div w:id="918364165">
                                                      <w:marLeft w:val="0"/>
                                                      <w:marRight w:val="0"/>
                                                      <w:marTop w:val="0"/>
                                                      <w:marBottom w:val="0"/>
                                                      <w:divBdr>
                                                        <w:top w:val="none" w:sz="0" w:space="0" w:color="auto"/>
                                                        <w:left w:val="none" w:sz="0" w:space="0" w:color="auto"/>
                                                        <w:bottom w:val="none" w:sz="0" w:space="0" w:color="auto"/>
                                                        <w:right w:val="none" w:sz="0" w:space="0" w:color="auto"/>
                                                      </w:divBdr>
                                                      <w:divsChild>
                                                        <w:div w:id="741564594">
                                                          <w:marLeft w:val="0"/>
                                                          <w:marRight w:val="0"/>
                                                          <w:marTop w:val="0"/>
                                                          <w:marBottom w:val="0"/>
                                                          <w:divBdr>
                                                            <w:top w:val="none" w:sz="0" w:space="0" w:color="auto"/>
                                                            <w:left w:val="none" w:sz="0" w:space="0" w:color="auto"/>
                                                            <w:bottom w:val="none" w:sz="0" w:space="0" w:color="auto"/>
                                                            <w:right w:val="none" w:sz="0" w:space="0" w:color="auto"/>
                                                          </w:divBdr>
                                                          <w:divsChild>
                                                            <w:div w:id="1503470225">
                                                              <w:marLeft w:val="0"/>
                                                              <w:marRight w:val="0"/>
                                                              <w:marTop w:val="0"/>
                                                              <w:marBottom w:val="0"/>
                                                              <w:divBdr>
                                                                <w:top w:val="none" w:sz="0" w:space="0" w:color="auto"/>
                                                                <w:left w:val="none" w:sz="0" w:space="0" w:color="auto"/>
                                                                <w:bottom w:val="none" w:sz="0" w:space="0" w:color="auto"/>
                                                                <w:right w:val="none" w:sz="0" w:space="0" w:color="auto"/>
                                                              </w:divBdr>
                                                              <w:divsChild>
                                                                <w:div w:id="369960955">
                                                                  <w:marLeft w:val="0"/>
                                                                  <w:marRight w:val="0"/>
                                                                  <w:marTop w:val="0"/>
                                                                  <w:marBottom w:val="0"/>
                                                                  <w:divBdr>
                                                                    <w:top w:val="none" w:sz="0" w:space="0" w:color="auto"/>
                                                                    <w:left w:val="none" w:sz="0" w:space="0" w:color="auto"/>
                                                                    <w:bottom w:val="none" w:sz="0" w:space="0" w:color="auto"/>
                                                                    <w:right w:val="none" w:sz="0" w:space="0" w:color="auto"/>
                                                                  </w:divBdr>
                                                                  <w:divsChild>
                                                                    <w:div w:id="327905629">
                                                                      <w:marLeft w:val="0"/>
                                                                      <w:marRight w:val="0"/>
                                                                      <w:marTop w:val="0"/>
                                                                      <w:marBottom w:val="0"/>
                                                                      <w:divBdr>
                                                                        <w:top w:val="none" w:sz="0" w:space="0" w:color="auto"/>
                                                                        <w:left w:val="none" w:sz="0" w:space="0" w:color="auto"/>
                                                                        <w:bottom w:val="none" w:sz="0" w:space="0" w:color="auto"/>
                                                                        <w:right w:val="none" w:sz="0" w:space="0" w:color="auto"/>
                                                                      </w:divBdr>
                                                                      <w:divsChild>
                                                                        <w:div w:id="384305404">
                                                                          <w:marLeft w:val="0"/>
                                                                          <w:marRight w:val="240"/>
                                                                          <w:marTop w:val="0"/>
                                                                          <w:marBottom w:val="0"/>
                                                                          <w:divBdr>
                                                                            <w:top w:val="none" w:sz="0" w:space="0" w:color="auto"/>
                                                                            <w:left w:val="none" w:sz="0" w:space="0" w:color="auto"/>
                                                                            <w:bottom w:val="none" w:sz="0" w:space="0" w:color="auto"/>
                                                                            <w:right w:val="none" w:sz="0" w:space="0" w:color="auto"/>
                                                                          </w:divBdr>
                                                                          <w:divsChild>
                                                                            <w:div w:id="2002080281">
                                                                              <w:marLeft w:val="0"/>
                                                                              <w:marRight w:val="0"/>
                                                                              <w:marTop w:val="0"/>
                                                                              <w:marBottom w:val="0"/>
                                                                              <w:divBdr>
                                                                                <w:top w:val="none" w:sz="0" w:space="0" w:color="auto"/>
                                                                                <w:left w:val="none" w:sz="0" w:space="0" w:color="auto"/>
                                                                                <w:bottom w:val="none" w:sz="0" w:space="0" w:color="auto"/>
                                                                                <w:right w:val="none" w:sz="0" w:space="0" w:color="auto"/>
                                                                              </w:divBdr>
                                                                              <w:divsChild>
                                                                                <w:div w:id="2004315410">
                                                                                  <w:marLeft w:val="0"/>
                                                                                  <w:marRight w:val="0"/>
                                                                                  <w:marTop w:val="0"/>
                                                                                  <w:marBottom w:val="0"/>
                                                                                  <w:divBdr>
                                                                                    <w:top w:val="none" w:sz="0" w:space="0" w:color="auto"/>
                                                                                    <w:left w:val="none" w:sz="0" w:space="0" w:color="auto"/>
                                                                                    <w:bottom w:val="none" w:sz="0" w:space="0" w:color="auto"/>
                                                                                    <w:right w:val="none" w:sz="0" w:space="0" w:color="auto"/>
                                                                                  </w:divBdr>
                                                                                  <w:divsChild>
                                                                                    <w:div w:id="1700356269">
                                                                                      <w:marLeft w:val="0"/>
                                                                                      <w:marRight w:val="0"/>
                                                                                      <w:marTop w:val="0"/>
                                                                                      <w:marBottom w:val="0"/>
                                                                                      <w:divBdr>
                                                                                        <w:top w:val="none" w:sz="0" w:space="0" w:color="auto"/>
                                                                                        <w:left w:val="none" w:sz="0" w:space="0" w:color="auto"/>
                                                                                        <w:bottom w:val="none" w:sz="0" w:space="0" w:color="auto"/>
                                                                                        <w:right w:val="none" w:sz="0" w:space="0" w:color="auto"/>
                                                                                      </w:divBdr>
                                                                                      <w:divsChild>
                                                                                        <w:div w:id="154493975">
                                                                                          <w:marLeft w:val="0"/>
                                                                                          <w:marRight w:val="0"/>
                                                                                          <w:marTop w:val="0"/>
                                                                                          <w:marBottom w:val="0"/>
                                                                                          <w:divBdr>
                                                                                            <w:top w:val="none" w:sz="0" w:space="0" w:color="auto"/>
                                                                                            <w:left w:val="none" w:sz="0" w:space="0" w:color="auto"/>
                                                                                            <w:bottom w:val="none" w:sz="0" w:space="0" w:color="auto"/>
                                                                                            <w:right w:val="none" w:sz="0" w:space="0" w:color="auto"/>
                                                                                          </w:divBdr>
                                                                                          <w:divsChild>
                                                                                            <w:div w:id="612246684">
                                                                                              <w:marLeft w:val="0"/>
                                                                                              <w:marRight w:val="0"/>
                                                                                              <w:marTop w:val="0"/>
                                                                                              <w:marBottom w:val="0"/>
                                                                                              <w:divBdr>
                                                                                                <w:top w:val="single" w:sz="2" w:space="0" w:color="EFEFEF"/>
                                                                                                <w:left w:val="none" w:sz="0" w:space="0" w:color="auto"/>
                                                                                                <w:bottom w:val="none" w:sz="0" w:space="0" w:color="auto"/>
                                                                                                <w:right w:val="none" w:sz="0" w:space="0" w:color="auto"/>
                                                                                              </w:divBdr>
                                                                                              <w:divsChild>
                                                                                                <w:div w:id="521474040">
                                                                                                  <w:marLeft w:val="0"/>
                                                                                                  <w:marRight w:val="0"/>
                                                                                                  <w:marTop w:val="0"/>
                                                                                                  <w:marBottom w:val="0"/>
                                                                                                  <w:divBdr>
                                                                                                    <w:top w:val="single" w:sz="6" w:space="0" w:color="auto"/>
                                                                                                    <w:left w:val="none" w:sz="0" w:space="0" w:color="auto"/>
                                                                                                    <w:bottom w:val="none" w:sz="0" w:space="0" w:color="auto"/>
                                                                                                    <w:right w:val="none" w:sz="0" w:space="0" w:color="auto"/>
                                                                                                  </w:divBdr>
                                                                                                  <w:divsChild>
                                                                                                    <w:div w:id="1547795295">
                                                                                                      <w:marLeft w:val="0"/>
                                                                                                      <w:marRight w:val="0"/>
                                                                                                      <w:marTop w:val="0"/>
                                                                                                      <w:marBottom w:val="0"/>
                                                                                                      <w:divBdr>
                                                                                                        <w:top w:val="none" w:sz="0" w:space="0" w:color="auto"/>
                                                                                                        <w:left w:val="none" w:sz="0" w:space="0" w:color="auto"/>
                                                                                                        <w:bottom w:val="none" w:sz="0" w:space="0" w:color="auto"/>
                                                                                                        <w:right w:val="none" w:sz="0" w:space="0" w:color="auto"/>
                                                                                                      </w:divBdr>
                                                                                                      <w:divsChild>
                                                                                                        <w:div w:id="1127816230">
                                                                                                          <w:marLeft w:val="0"/>
                                                                                                          <w:marRight w:val="0"/>
                                                                                                          <w:marTop w:val="0"/>
                                                                                                          <w:marBottom w:val="0"/>
                                                                                                          <w:divBdr>
                                                                                                            <w:top w:val="none" w:sz="0" w:space="0" w:color="auto"/>
                                                                                                            <w:left w:val="none" w:sz="0" w:space="0" w:color="auto"/>
                                                                                                            <w:bottom w:val="none" w:sz="0" w:space="0" w:color="auto"/>
                                                                                                            <w:right w:val="none" w:sz="0" w:space="0" w:color="auto"/>
                                                                                                          </w:divBdr>
                                                                                                          <w:divsChild>
                                                                                                            <w:div w:id="486482831">
                                                                                                              <w:marLeft w:val="0"/>
                                                                                                              <w:marRight w:val="0"/>
                                                                                                              <w:marTop w:val="0"/>
                                                                                                              <w:marBottom w:val="0"/>
                                                                                                              <w:divBdr>
                                                                                                                <w:top w:val="none" w:sz="0" w:space="0" w:color="auto"/>
                                                                                                                <w:left w:val="none" w:sz="0" w:space="0" w:color="auto"/>
                                                                                                                <w:bottom w:val="none" w:sz="0" w:space="0" w:color="auto"/>
                                                                                                                <w:right w:val="none" w:sz="0" w:space="0" w:color="auto"/>
                                                                                                              </w:divBdr>
                                                                                                              <w:divsChild>
                                                                                                                <w:div w:id="960837757">
                                                                                                                  <w:marLeft w:val="0"/>
                                                                                                                  <w:marRight w:val="0"/>
                                                                                                                  <w:marTop w:val="0"/>
                                                                                                                  <w:marBottom w:val="0"/>
                                                                                                                  <w:divBdr>
                                                                                                                    <w:top w:val="none" w:sz="0" w:space="0" w:color="auto"/>
                                                                                                                    <w:left w:val="none" w:sz="0" w:space="0" w:color="auto"/>
                                                                                                                    <w:bottom w:val="none" w:sz="0" w:space="0" w:color="auto"/>
                                                                                                                    <w:right w:val="none" w:sz="0" w:space="0" w:color="auto"/>
                                                                                                                  </w:divBdr>
                                                                                                                  <w:divsChild>
                                                                                                                    <w:div w:id="1334378971">
                                                                                                                      <w:marLeft w:val="0"/>
                                                                                                                      <w:marRight w:val="0"/>
                                                                                                                      <w:marTop w:val="0"/>
                                                                                                                      <w:marBottom w:val="0"/>
                                                                                                                      <w:divBdr>
                                                                                                                        <w:top w:val="none" w:sz="0" w:space="0" w:color="auto"/>
                                                                                                                        <w:left w:val="none" w:sz="0" w:space="0" w:color="auto"/>
                                                                                                                        <w:bottom w:val="none" w:sz="0" w:space="0" w:color="auto"/>
                                                                                                                        <w:right w:val="none" w:sz="0" w:space="0" w:color="auto"/>
                                                                                                                      </w:divBdr>
                                                                                                                      <w:divsChild>
                                                                                                                        <w:div w:id="560795761">
                                                                                                                          <w:marLeft w:val="0"/>
                                                                                                                          <w:marRight w:val="0"/>
                                                                                                                          <w:marTop w:val="120"/>
                                                                                                                          <w:marBottom w:val="0"/>
                                                                                                                          <w:divBdr>
                                                                                                                            <w:top w:val="none" w:sz="0" w:space="0" w:color="auto"/>
                                                                                                                            <w:left w:val="none" w:sz="0" w:space="0" w:color="auto"/>
                                                                                                                            <w:bottom w:val="none" w:sz="0" w:space="0" w:color="auto"/>
                                                                                                                            <w:right w:val="none" w:sz="0" w:space="0" w:color="auto"/>
                                                                                                                          </w:divBdr>
                                                                                                                          <w:divsChild>
                                                                                                                            <w:div w:id="1477802026">
                                                                                                                              <w:marLeft w:val="0"/>
                                                                                                                              <w:marRight w:val="0"/>
                                                                                                                              <w:marTop w:val="0"/>
                                                                                                                              <w:marBottom w:val="0"/>
                                                                                                                              <w:divBdr>
                                                                                                                                <w:top w:val="none" w:sz="0" w:space="0" w:color="auto"/>
                                                                                                                                <w:left w:val="none" w:sz="0" w:space="0" w:color="auto"/>
                                                                                                                                <w:bottom w:val="none" w:sz="0" w:space="0" w:color="auto"/>
                                                                                                                                <w:right w:val="none" w:sz="0" w:space="0" w:color="auto"/>
                                                                                                                              </w:divBdr>
                                                                                                                              <w:divsChild>
                                                                                                                                <w:div w:id="1270551332">
                                                                                                                                  <w:marLeft w:val="0"/>
                                                                                                                                  <w:marRight w:val="0"/>
                                                                                                                                  <w:marTop w:val="0"/>
                                                                                                                                  <w:marBottom w:val="0"/>
                                                                                                                                  <w:divBdr>
                                                                                                                                    <w:top w:val="none" w:sz="0" w:space="0" w:color="auto"/>
                                                                                                                                    <w:left w:val="none" w:sz="0" w:space="0" w:color="auto"/>
                                                                                                                                    <w:bottom w:val="none" w:sz="0" w:space="0" w:color="auto"/>
                                                                                                                                    <w:right w:val="none" w:sz="0" w:space="0" w:color="auto"/>
                                                                                                                                  </w:divBdr>
                                                                                                                                  <w:divsChild>
                                                                                                                                    <w:div w:id="6303315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1073066">
                                                                                                                                          <w:marLeft w:val="0"/>
                                                                                                                                          <w:marRight w:val="0"/>
                                                                                                                                          <w:marTop w:val="0"/>
                                                                                                                                          <w:marBottom w:val="0"/>
                                                                                                                                          <w:divBdr>
                                                                                                                                            <w:top w:val="none" w:sz="0" w:space="0" w:color="auto"/>
                                                                                                                                            <w:left w:val="none" w:sz="0" w:space="0" w:color="auto"/>
                                                                                                                                            <w:bottom w:val="none" w:sz="0" w:space="0" w:color="auto"/>
                                                                                                                                            <w:right w:val="none" w:sz="0" w:space="0" w:color="auto"/>
                                                                                                                                          </w:divBdr>
                                                                                                                                          <w:divsChild>
                                                                                                                                            <w:div w:id="967931329">
                                                                                                                                              <w:marLeft w:val="0"/>
                                                                                                                                              <w:marRight w:val="0"/>
                                                                                                                                              <w:marTop w:val="0"/>
                                                                                                                                              <w:marBottom w:val="0"/>
                                                                                                                                              <w:divBdr>
                                                                                                                                                <w:top w:val="none" w:sz="0" w:space="0" w:color="auto"/>
                                                                                                                                                <w:left w:val="none" w:sz="0" w:space="0" w:color="auto"/>
                                                                                                                                                <w:bottom w:val="none" w:sz="0" w:space="0" w:color="auto"/>
                                                                                                                                                <w:right w:val="none" w:sz="0" w:space="0" w:color="auto"/>
                                                                                                                                              </w:divBdr>
                                                                                                                                              <w:divsChild>
                                                                                                                                                <w:div w:id="326521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7873">
                                                                                                                                                      <w:marLeft w:val="0"/>
                                                                                                                                                      <w:marRight w:val="0"/>
                                                                                                                                                      <w:marTop w:val="0"/>
                                                                                                                                                      <w:marBottom w:val="0"/>
                                                                                                                                                      <w:divBdr>
                                                                                                                                                        <w:top w:val="none" w:sz="0" w:space="0" w:color="auto"/>
                                                                                                                                                        <w:left w:val="none" w:sz="0" w:space="0" w:color="auto"/>
                                                                                                                                                        <w:bottom w:val="none" w:sz="0" w:space="0" w:color="auto"/>
                                                                                                                                                        <w:right w:val="none" w:sz="0" w:space="0" w:color="auto"/>
                                                                                                                                                      </w:divBdr>
                                                                                                                                                      <w:divsChild>
                                                                                                                                                        <w:div w:id="301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13536">
                                                                                                                                                      <w:marLeft w:val="0"/>
                                                                                                                                                      <w:marRight w:val="0"/>
                                                                                                                                                      <w:marTop w:val="0"/>
                                                                                                                                                      <w:marBottom w:val="0"/>
                                                                                                                                                      <w:divBdr>
                                                                                                                                                        <w:top w:val="none" w:sz="0" w:space="0" w:color="auto"/>
                                                                                                                                                        <w:left w:val="none" w:sz="0" w:space="0" w:color="auto"/>
                                                                                                                                                        <w:bottom w:val="none" w:sz="0" w:space="0" w:color="auto"/>
                                                                                                                                                        <w:right w:val="none" w:sz="0" w:space="0" w:color="auto"/>
                                                                                                                                                      </w:divBdr>
                                                                                                                                                      <w:divsChild>
                                                                                                                                                        <w:div w:id="1641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8244">
                                                                                                                                                      <w:marLeft w:val="0"/>
                                                                                                                                                      <w:marRight w:val="0"/>
                                                                                                                                                      <w:marTop w:val="0"/>
                                                                                                                                                      <w:marBottom w:val="0"/>
                                                                                                                                                      <w:divBdr>
                                                                                                                                                        <w:top w:val="none" w:sz="0" w:space="0" w:color="auto"/>
                                                                                                                                                        <w:left w:val="none" w:sz="0" w:space="0" w:color="auto"/>
                                                                                                                                                        <w:bottom w:val="none" w:sz="0" w:space="0" w:color="auto"/>
                                                                                                                                                        <w:right w:val="none" w:sz="0" w:space="0" w:color="auto"/>
                                                                                                                                                      </w:divBdr>
                                                                                                                                                      <w:divsChild>
                                                                                                                                                        <w:div w:id="18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187599">
      <w:bodyDiv w:val="1"/>
      <w:marLeft w:val="0"/>
      <w:marRight w:val="0"/>
      <w:marTop w:val="0"/>
      <w:marBottom w:val="0"/>
      <w:divBdr>
        <w:top w:val="none" w:sz="0" w:space="0" w:color="auto"/>
        <w:left w:val="none" w:sz="0" w:space="0" w:color="auto"/>
        <w:bottom w:val="none" w:sz="0" w:space="0" w:color="auto"/>
        <w:right w:val="none" w:sz="0" w:space="0" w:color="auto"/>
      </w:divBdr>
    </w:div>
    <w:div w:id="1996299912">
      <w:bodyDiv w:val="1"/>
      <w:marLeft w:val="0"/>
      <w:marRight w:val="0"/>
      <w:marTop w:val="0"/>
      <w:marBottom w:val="0"/>
      <w:divBdr>
        <w:top w:val="none" w:sz="0" w:space="0" w:color="auto"/>
        <w:left w:val="none" w:sz="0" w:space="0" w:color="auto"/>
        <w:bottom w:val="none" w:sz="0" w:space="0" w:color="auto"/>
        <w:right w:val="none" w:sz="0" w:space="0" w:color="auto"/>
      </w:divBdr>
    </w:div>
    <w:div w:id="21395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tandfonline.com/doi/full/10.1080/00207543.2020.1736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BAN\Dropbox\European%20Projects\2.%20DLT4ALL\WP11\Dissemination%20Events\2021%20April\Post-Event%20comm\84946355676%20-%202021-04-15%20-%20Poll%20Report.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BAN\Dropbox\European%20Projects\2.%20DLT4ALL\WP11\Dissemination%20Events\2021%20April\Post-Event%20comm\84946355676%20-%202021-04-15%20-%20Poll%20Report.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a:effectLst/>
              </a:rPr>
              <a:t>What is the majors risk of investing in DLTs?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5-4831-A3A7-6063EF5C69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5-4831-A3A7-6063EF5C69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55-4831-A3A7-6063EF5C69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55-4831-A3A7-6063EF5C69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255-4831-A3A7-6063EF5C69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'84946355676 - 2021-04-15 - Poll'!$F$49:$F$53</c:f>
              <c:strCache>
                <c:ptCount val="5"/>
                <c:pt idx="0">
                  <c:v>Political – uncertainty on political decisions and changes in regulation</c:v>
                </c:pt>
                <c:pt idx="1">
                  <c:v>Legal – uncertainty on lawsuits and freedom to operate</c:v>
                </c:pt>
                <c:pt idx="2">
                  <c:v>Social – uncertainty on acceptance and changes in social norms</c:v>
                </c:pt>
                <c:pt idx="3">
                  <c:v>Technological – uncertainty about companies’ ability to deliver</c:v>
                </c:pt>
                <c:pt idx="4">
                  <c:v>Environmental – uncertainty on liabilities due to environmental issues</c:v>
                </c:pt>
              </c:strCache>
            </c:strRef>
          </c:cat>
          <c:val>
            <c:numRef>
              <c:f>'84946355676 - 2021-04-15 - Poll'!$G$49:$G$53</c:f>
              <c:numCache>
                <c:formatCode>0%</c:formatCode>
                <c:ptCount val="5"/>
                <c:pt idx="0">
                  <c:v>0.36363636363636365</c:v>
                </c:pt>
                <c:pt idx="1">
                  <c:v>0.27272727272727271</c:v>
                </c:pt>
                <c:pt idx="2">
                  <c:v>0.18181818181818182</c:v>
                </c:pt>
                <c:pt idx="3">
                  <c:v>0.15151515151515152</c:v>
                </c:pt>
                <c:pt idx="4">
                  <c:v>3.0303030303030304E-2</c:v>
                </c:pt>
              </c:numCache>
            </c:numRef>
          </c:val>
          <c:extLst>
            <c:ext xmlns:c16="http://schemas.microsoft.com/office/drawing/2014/chart" uri="{C3380CC4-5D6E-409C-BE32-E72D297353CC}">
              <c16:uniqueId val="{0000000A-9255-4831-A3A7-6063EF5C69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u="none" strike="noStrike" baseline="0">
                <a:effectLst/>
              </a:rPr>
              <a:t>Which area of intervention should be prioritized by EU institutions?</a:t>
            </a:r>
            <a:r>
              <a:rPr lang="en-GB" sz="1800" b="0" i="0" u="none" strike="noStrike" baseline="0"/>
              <a:t> </a:t>
            </a:r>
            <a:endParaRPr lang="en-GB"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58-4D90-915F-492A7134A1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58-4D90-915F-492A7134A1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58-4D90-915F-492A7134A1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58-4D90-915F-492A7134A1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'Intervention priority'!$B$38:$B$41</c:f>
              <c:strCache>
                <c:ptCount val="4"/>
                <c:pt idx="0">
                  <c:v>Regulatory environment</c:v>
                </c:pt>
                <c:pt idx="1">
                  <c:v>Access to finance and co-investment</c:v>
                </c:pt>
                <c:pt idx="2">
                  <c:v>Visibility, recognition and better understanding</c:v>
                </c:pt>
                <c:pt idx="3">
                  <c:v>Cooperation with national governments</c:v>
                </c:pt>
              </c:strCache>
            </c:strRef>
          </c:cat>
          <c:val>
            <c:numRef>
              <c:f>'Intervention priority'!$C$38:$C$41</c:f>
              <c:numCache>
                <c:formatCode>0%</c:formatCode>
                <c:ptCount val="4"/>
                <c:pt idx="0">
                  <c:v>0.39393939393939392</c:v>
                </c:pt>
                <c:pt idx="1">
                  <c:v>0.24242424242424243</c:v>
                </c:pt>
                <c:pt idx="2">
                  <c:v>0.24242424242424243</c:v>
                </c:pt>
                <c:pt idx="3">
                  <c:v>0.12121212121212122</c:v>
                </c:pt>
              </c:numCache>
            </c:numRef>
          </c:val>
          <c:extLst>
            <c:ext xmlns:c16="http://schemas.microsoft.com/office/drawing/2014/chart" uri="{C3380CC4-5D6E-409C-BE32-E72D297353CC}">
              <c16:uniqueId val="{00000008-2758-4D90-915F-492A7134A1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KETIKIDIS PANAGIOTIS</dc:creator>
  <cp:lastModifiedBy>EBAN Team</cp:lastModifiedBy>
  <cp:revision>10</cp:revision>
  <dcterms:created xsi:type="dcterms:W3CDTF">2021-04-09T11:46:00Z</dcterms:created>
  <dcterms:modified xsi:type="dcterms:W3CDTF">2021-04-16T14:47:00Z</dcterms:modified>
</cp:coreProperties>
</file>